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8"/>
        <w:tblW w:w="10065" w:type="dxa"/>
        <w:tblLayout w:type="fixed"/>
        <w:tblLook w:val="0000"/>
      </w:tblPr>
      <w:tblGrid>
        <w:gridCol w:w="10065"/>
      </w:tblGrid>
      <w:tr w:rsidR="00FF533C" w:rsidRPr="00E77605" w:rsidTr="00FF533C">
        <w:trPr>
          <w:cantSplit/>
          <w:trHeight w:val="1152"/>
        </w:trPr>
        <w:tc>
          <w:tcPr>
            <w:tcW w:w="10065" w:type="dxa"/>
            <w:vAlign w:val="center"/>
          </w:tcPr>
          <w:p w:rsidR="00FF533C" w:rsidRPr="00E77605" w:rsidRDefault="00FF533C" w:rsidP="00FF53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АДМИНИСТРАЦИЯ   ТАЛОВСКОГО СЕЛЬСОВЕТА</w:t>
            </w:r>
          </w:p>
          <w:p w:rsidR="00FF533C" w:rsidRPr="00E77605" w:rsidRDefault="00FF533C" w:rsidP="00FF53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ЗМЕИНОГОРСКОГО РАЙОНА АЛТАЙСКОГО КРАЯ</w:t>
            </w:r>
          </w:p>
          <w:p w:rsidR="00FF533C" w:rsidRPr="00E77605" w:rsidRDefault="00FF533C" w:rsidP="00FF533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3C" w:rsidRPr="00E77605" w:rsidRDefault="00FF533C" w:rsidP="00F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FF533C" w:rsidRPr="00E77605" w:rsidTr="00FF533C">
        <w:trPr>
          <w:cantSplit/>
          <w:trHeight w:val="576"/>
        </w:trPr>
        <w:tc>
          <w:tcPr>
            <w:tcW w:w="10065" w:type="dxa"/>
            <w:vAlign w:val="center"/>
          </w:tcPr>
          <w:p w:rsidR="00FF533C" w:rsidRPr="00E77605" w:rsidRDefault="00FF533C" w:rsidP="00FF533C">
            <w:pPr>
              <w:tabs>
                <w:tab w:val="left" w:pos="34"/>
              </w:tabs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 xml:space="preserve">01.10.2021                                              </w:t>
            </w:r>
            <w:r w:rsidR="00E7760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 xml:space="preserve"> № 24                                           с. Таловка</w:t>
            </w:r>
          </w:p>
        </w:tc>
      </w:tr>
    </w:tbl>
    <w:p w:rsidR="00B57309" w:rsidRPr="00E77605" w:rsidRDefault="00B57309" w:rsidP="00FF5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309" w:rsidRPr="00E77605" w:rsidRDefault="00B57309" w:rsidP="00E4773F">
      <w:pPr>
        <w:shd w:val="clear" w:color="auto" w:fill="FFFFFF"/>
        <w:spacing w:after="0" w:line="240" w:lineRule="auto"/>
        <w:ind w:right="46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Об </w:t>
      </w:r>
      <w:r w:rsidR="005312C7" w:rsidRPr="00E77605">
        <w:rPr>
          <w:rFonts w:ascii="Times New Roman" w:hAnsi="Times New Roman" w:cs="Times New Roman"/>
          <w:sz w:val="24"/>
          <w:szCs w:val="24"/>
        </w:rPr>
        <w:t xml:space="preserve">установлении </w:t>
      </w:r>
      <w:r w:rsidR="00DF6BA1" w:rsidRPr="00E77605">
        <w:rPr>
          <w:rFonts w:ascii="Times New Roman" w:hAnsi="Times New Roman" w:cs="Times New Roman"/>
          <w:sz w:val="24"/>
          <w:szCs w:val="24"/>
        </w:rPr>
        <w:t>П</w:t>
      </w:r>
      <w:r w:rsidRPr="00E77605">
        <w:rPr>
          <w:rFonts w:ascii="Times New Roman" w:hAnsi="Times New Roman" w:cs="Times New Roman"/>
          <w:sz w:val="24"/>
          <w:szCs w:val="24"/>
        </w:rPr>
        <w:t>орядка исполнения</w:t>
      </w:r>
      <w:r w:rsidR="00E4773F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Pr="00E7760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F588F" w:rsidRPr="00E7760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E4773F" w:rsidRPr="00E77605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DE3798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2F588F" w:rsidRPr="00E77605">
        <w:rPr>
          <w:rFonts w:ascii="Times New Roman" w:hAnsi="Times New Roman" w:cs="Times New Roman"/>
          <w:sz w:val="24"/>
          <w:szCs w:val="24"/>
        </w:rPr>
        <w:t xml:space="preserve"> Змеино</w:t>
      </w:r>
      <w:r w:rsidR="00102612" w:rsidRPr="00E77605">
        <w:rPr>
          <w:rFonts w:ascii="Times New Roman" w:hAnsi="Times New Roman" w:cs="Times New Roman"/>
          <w:sz w:val="24"/>
          <w:szCs w:val="24"/>
        </w:rPr>
        <w:t>-</w:t>
      </w:r>
      <w:r w:rsidR="002F588F" w:rsidRPr="00E77605">
        <w:rPr>
          <w:rFonts w:ascii="Times New Roman" w:hAnsi="Times New Roman" w:cs="Times New Roman"/>
          <w:sz w:val="24"/>
          <w:szCs w:val="24"/>
        </w:rPr>
        <w:t>горского района Алтайского края (далее – бюджета сельсовета)</w:t>
      </w:r>
      <w:r w:rsidR="00E4773F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Pr="00E77605">
        <w:rPr>
          <w:rFonts w:ascii="Times New Roman" w:hAnsi="Times New Roman" w:cs="Times New Roman"/>
          <w:sz w:val="24"/>
          <w:szCs w:val="24"/>
        </w:rPr>
        <w:t xml:space="preserve">по расходам, источникам финансирования дефицита бюджета </w:t>
      </w:r>
      <w:r w:rsidR="00DE3798" w:rsidRPr="00E77605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E77605">
        <w:rPr>
          <w:rFonts w:ascii="Times New Roman" w:hAnsi="Times New Roman" w:cs="Times New Roman"/>
          <w:sz w:val="24"/>
          <w:szCs w:val="24"/>
        </w:rPr>
        <w:t>и санкционировани</w:t>
      </w:r>
      <w:r w:rsidR="00947DAA" w:rsidRPr="00E77605">
        <w:rPr>
          <w:rFonts w:ascii="Times New Roman" w:hAnsi="Times New Roman" w:cs="Times New Roman"/>
          <w:sz w:val="24"/>
          <w:szCs w:val="24"/>
        </w:rPr>
        <w:t>я</w:t>
      </w:r>
      <w:r w:rsidRPr="00E77605">
        <w:rPr>
          <w:rFonts w:ascii="Times New Roman" w:hAnsi="Times New Roman" w:cs="Times New Roman"/>
          <w:sz w:val="24"/>
          <w:szCs w:val="24"/>
        </w:rPr>
        <w:t xml:space="preserve"> оплаты денежных обязательств (в том числе за счет источников финансирования дефицита бюджета</w:t>
      </w:r>
      <w:r w:rsidR="00DE3798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>)</w:t>
      </w:r>
    </w:p>
    <w:p w:rsidR="00B57309" w:rsidRPr="00E77605" w:rsidRDefault="00B57309" w:rsidP="00B573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73A88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5" w:history="1">
        <w:r w:rsidRPr="00E7760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П</w:t>
      </w:r>
      <w:r w:rsidR="00DE3798" w:rsidRPr="00E77605">
        <w:rPr>
          <w:rFonts w:ascii="Times New Roman" w:hAnsi="Times New Roman" w:cs="Times New Roman"/>
          <w:sz w:val="24"/>
          <w:szCs w:val="24"/>
        </w:rPr>
        <w:t>ОСТАНОВЛЯЮ</w:t>
      </w:r>
      <w:r w:rsidR="0053041B" w:rsidRPr="00E77605">
        <w:rPr>
          <w:rFonts w:ascii="Times New Roman" w:hAnsi="Times New Roman" w:cs="Times New Roman"/>
          <w:sz w:val="24"/>
          <w:szCs w:val="24"/>
        </w:rPr>
        <w:t>: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w:anchor="P43" w:history="1">
        <w:r w:rsidRPr="00E7760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исполнения бюджета</w:t>
      </w:r>
      <w:r w:rsidR="00E4773F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="002F588F" w:rsidRPr="00E7760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E4773F" w:rsidRPr="00E77605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E4773F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="00BC174B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="00E4773F" w:rsidRPr="00E77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88F" w:rsidRPr="00E77605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2F588F" w:rsidRPr="00E77605">
        <w:rPr>
          <w:rFonts w:ascii="Times New Roman" w:hAnsi="Times New Roman" w:cs="Times New Roman"/>
          <w:sz w:val="24"/>
          <w:szCs w:val="24"/>
        </w:rPr>
        <w:t xml:space="preserve"> района Алтайского края (далее – бюджета сельсовета)</w:t>
      </w:r>
      <w:r w:rsidRPr="00E77605">
        <w:rPr>
          <w:rFonts w:ascii="Times New Roman" w:hAnsi="Times New Roman" w:cs="Times New Roman"/>
          <w:sz w:val="24"/>
          <w:szCs w:val="24"/>
        </w:rPr>
        <w:t xml:space="preserve"> по расходам, источникам финансирования дефицита бюджета</w:t>
      </w:r>
      <w:r w:rsidR="00BC174B" w:rsidRPr="00E7760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E77605">
        <w:rPr>
          <w:rFonts w:ascii="Times New Roman" w:hAnsi="Times New Roman" w:cs="Times New Roman"/>
          <w:sz w:val="24"/>
          <w:szCs w:val="24"/>
        </w:rPr>
        <w:t xml:space="preserve"> и санкционированию оплаты денежных обязательств (в том числе за счет источников финансирования дефицита бюджета</w:t>
      </w:r>
      <w:r w:rsidR="00BC174B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>)</w:t>
      </w:r>
      <w:r w:rsidR="00115FD8" w:rsidRPr="00E77605">
        <w:rPr>
          <w:rFonts w:ascii="Times New Roman" w:hAnsi="Times New Roman" w:cs="Times New Roman"/>
          <w:sz w:val="24"/>
          <w:szCs w:val="24"/>
        </w:rPr>
        <w:t>,</w:t>
      </w:r>
      <w:r w:rsidR="006258A6" w:rsidRPr="00E77605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CA11AB" w:rsidRPr="00E77605">
        <w:rPr>
          <w:rFonts w:ascii="Times New Roman" w:hAnsi="Times New Roman" w:cs="Times New Roman"/>
          <w:sz w:val="24"/>
          <w:szCs w:val="24"/>
        </w:rPr>
        <w:t>ю</w:t>
      </w:r>
      <w:r w:rsidRPr="00E77605">
        <w:rPr>
          <w:rFonts w:ascii="Times New Roman" w:hAnsi="Times New Roman" w:cs="Times New Roman"/>
          <w:sz w:val="24"/>
          <w:szCs w:val="24"/>
        </w:rPr>
        <w:t>.</w:t>
      </w:r>
    </w:p>
    <w:p w:rsidR="00351F07" w:rsidRPr="00E77605" w:rsidRDefault="00B57309" w:rsidP="00351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2. </w:t>
      </w:r>
      <w:r w:rsidR="00351F07" w:rsidRPr="00E77605">
        <w:rPr>
          <w:rFonts w:ascii="Times New Roman" w:hAnsi="Times New Roman" w:cs="Times New Roman"/>
          <w:sz w:val="24"/>
          <w:szCs w:val="24"/>
        </w:rPr>
        <w:t>Настоящ</w:t>
      </w:r>
      <w:r w:rsidR="00BC174B" w:rsidRPr="00E77605">
        <w:rPr>
          <w:rFonts w:ascii="Times New Roman" w:hAnsi="Times New Roman" w:cs="Times New Roman"/>
          <w:sz w:val="24"/>
          <w:szCs w:val="24"/>
        </w:rPr>
        <w:t>ее</w:t>
      </w:r>
      <w:r w:rsidR="002B415B">
        <w:rPr>
          <w:rFonts w:ascii="Times New Roman" w:hAnsi="Times New Roman" w:cs="Times New Roman"/>
          <w:sz w:val="24"/>
          <w:szCs w:val="24"/>
        </w:rPr>
        <w:t xml:space="preserve"> </w:t>
      </w:r>
      <w:r w:rsidR="00BC174B" w:rsidRPr="00E7760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351F07" w:rsidRPr="00E77605">
        <w:rPr>
          <w:rFonts w:ascii="Times New Roman" w:hAnsi="Times New Roman" w:cs="Times New Roman"/>
          <w:sz w:val="24"/>
          <w:szCs w:val="24"/>
        </w:rPr>
        <w:t>распространяет свое действие на правоотношения, возникшие с 1 января 2022 года.</w:t>
      </w:r>
    </w:p>
    <w:p w:rsidR="00351F07" w:rsidRPr="00E77605" w:rsidRDefault="00FF533C" w:rsidP="00351F07">
      <w:pPr>
        <w:pStyle w:val="ab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3</w:t>
      </w:r>
      <w:r w:rsidR="00B57309" w:rsidRPr="00E77605">
        <w:rPr>
          <w:rFonts w:ascii="Times New Roman" w:hAnsi="Times New Roman" w:cs="Times New Roman"/>
          <w:sz w:val="24"/>
          <w:szCs w:val="24"/>
        </w:rPr>
        <w:t xml:space="preserve">. </w:t>
      </w:r>
      <w:r w:rsidR="00351F07" w:rsidRPr="00E77605">
        <w:rPr>
          <w:rFonts w:ascii="Times New Roman" w:hAnsi="Times New Roman" w:cs="Times New Roman"/>
          <w:sz w:val="24"/>
          <w:szCs w:val="24"/>
        </w:rPr>
        <w:t>Настоящ</w:t>
      </w:r>
      <w:r w:rsidR="00BC174B" w:rsidRPr="00E77605">
        <w:rPr>
          <w:rFonts w:ascii="Times New Roman" w:hAnsi="Times New Roman" w:cs="Times New Roman"/>
          <w:sz w:val="24"/>
          <w:szCs w:val="24"/>
        </w:rPr>
        <w:t>ее</w:t>
      </w:r>
      <w:r w:rsidR="001E24F6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="00BC174B" w:rsidRPr="00E7760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351F07" w:rsidRPr="00E77605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102612" w:rsidRPr="00E7760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51F07" w:rsidRPr="00E77605">
        <w:rPr>
          <w:rFonts w:ascii="Times New Roman" w:hAnsi="Times New Roman" w:cs="Times New Roman"/>
          <w:sz w:val="24"/>
          <w:szCs w:val="24"/>
        </w:rPr>
        <w:t>Змеиногорск</w:t>
      </w:r>
      <w:r w:rsidR="00F76C1D" w:rsidRPr="00E7760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51F07" w:rsidRPr="00E7760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76C1D" w:rsidRPr="00E77605">
        <w:rPr>
          <w:rFonts w:ascii="Times New Roman" w:hAnsi="Times New Roman" w:cs="Times New Roman"/>
          <w:sz w:val="24"/>
          <w:szCs w:val="24"/>
        </w:rPr>
        <w:t>а</w:t>
      </w:r>
      <w:r w:rsidR="00351F07" w:rsidRPr="00E77605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F76C1D" w:rsidRPr="00E77605">
        <w:rPr>
          <w:rFonts w:ascii="Times New Roman" w:hAnsi="Times New Roman" w:cs="Times New Roman"/>
          <w:sz w:val="24"/>
          <w:szCs w:val="24"/>
        </w:rPr>
        <w:t>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C174B" w:rsidRPr="00E77605" w:rsidRDefault="00BC174B" w:rsidP="00991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4773F" w:rsidRPr="00E77605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E4773F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Pr="00E77605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BC174B" w:rsidRPr="00E77605" w:rsidRDefault="00BC174B" w:rsidP="009911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7605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E77605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57309" w:rsidRPr="00E77605" w:rsidRDefault="00BC174B" w:rsidP="00E4773F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Алтайского края                                                                                             </w:t>
      </w:r>
      <w:r w:rsidR="00E4773F" w:rsidRPr="00E776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760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773F" w:rsidRPr="00E77605">
        <w:rPr>
          <w:rFonts w:ascii="Times New Roman" w:hAnsi="Times New Roman" w:cs="Times New Roman"/>
          <w:sz w:val="24"/>
          <w:szCs w:val="24"/>
        </w:rPr>
        <w:t xml:space="preserve">  А.И. Зубов</w:t>
      </w:r>
      <w:r w:rsidR="0053041B" w:rsidRPr="008102FD">
        <w:rPr>
          <w:rFonts w:ascii="Times New Roman" w:hAnsi="Times New Roman" w:cs="Times New Roman"/>
          <w:sz w:val="26"/>
          <w:szCs w:val="26"/>
        </w:rPr>
        <w:br w:type="page"/>
      </w:r>
      <w:r w:rsidR="00E4773F" w:rsidRPr="00E7760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AA60AF" w:rsidRPr="00E7760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77605">
        <w:rPr>
          <w:rFonts w:ascii="Times New Roman" w:hAnsi="Times New Roman" w:cs="Times New Roman"/>
          <w:sz w:val="24"/>
          <w:szCs w:val="24"/>
        </w:rPr>
        <w:t xml:space="preserve">       </w:t>
      </w:r>
      <w:r w:rsidR="00B57309" w:rsidRPr="00E77605">
        <w:rPr>
          <w:rFonts w:ascii="Times New Roman" w:hAnsi="Times New Roman" w:cs="Times New Roman"/>
          <w:sz w:val="24"/>
          <w:szCs w:val="24"/>
        </w:rPr>
        <w:t>Установлен</w:t>
      </w:r>
    </w:p>
    <w:p w:rsidR="00B57309" w:rsidRPr="00E77605" w:rsidRDefault="00AA60AF" w:rsidP="00AA60AF">
      <w:pPr>
        <w:pStyle w:val="ConsPlusNormal"/>
        <w:tabs>
          <w:tab w:val="left" w:pos="5103"/>
        </w:tabs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spellStart"/>
      <w:r w:rsidR="00E4773F" w:rsidRPr="00E77605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E4773F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="00BC174B" w:rsidRPr="00E77605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="0053041B" w:rsidRPr="00E77605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B57309" w:rsidRPr="00E77605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</w:p>
    <w:p w:rsidR="00B57309" w:rsidRPr="00E77605" w:rsidRDefault="00AA60AF" w:rsidP="00AA60AF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77605">
        <w:rPr>
          <w:rFonts w:ascii="Times New Roman" w:hAnsi="Times New Roman" w:cs="Times New Roman"/>
          <w:sz w:val="24"/>
          <w:szCs w:val="24"/>
        </w:rPr>
        <w:t xml:space="preserve">   </w:t>
      </w:r>
      <w:r w:rsidR="00115FD8" w:rsidRPr="00E77605">
        <w:rPr>
          <w:rFonts w:ascii="Times New Roman" w:hAnsi="Times New Roman" w:cs="Times New Roman"/>
          <w:sz w:val="24"/>
          <w:szCs w:val="24"/>
        </w:rPr>
        <w:t>о</w:t>
      </w:r>
      <w:r w:rsidR="00B57309" w:rsidRPr="00E77605">
        <w:rPr>
          <w:rFonts w:ascii="Times New Roman" w:hAnsi="Times New Roman" w:cs="Times New Roman"/>
          <w:sz w:val="24"/>
          <w:szCs w:val="24"/>
        </w:rPr>
        <w:t>т</w:t>
      </w:r>
      <w:r w:rsidR="00115FD8" w:rsidRPr="00E77605">
        <w:rPr>
          <w:rFonts w:ascii="Times New Roman" w:hAnsi="Times New Roman" w:cs="Times New Roman"/>
          <w:sz w:val="24"/>
          <w:szCs w:val="24"/>
        </w:rPr>
        <w:t xml:space="preserve">   </w:t>
      </w:r>
      <w:r w:rsidR="00FF533C" w:rsidRPr="00E77605">
        <w:rPr>
          <w:rFonts w:ascii="Times New Roman" w:hAnsi="Times New Roman" w:cs="Times New Roman"/>
          <w:sz w:val="24"/>
          <w:szCs w:val="24"/>
        </w:rPr>
        <w:t>01.10</w:t>
      </w:r>
      <w:r w:rsidR="00B57309" w:rsidRPr="00E77605">
        <w:rPr>
          <w:rFonts w:ascii="Times New Roman" w:hAnsi="Times New Roman" w:cs="Times New Roman"/>
          <w:sz w:val="24"/>
          <w:szCs w:val="24"/>
        </w:rPr>
        <w:t xml:space="preserve">.2021 № </w:t>
      </w:r>
      <w:r w:rsidR="00FF533C" w:rsidRPr="00E77605">
        <w:rPr>
          <w:rFonts w:ascii="Times New Roman" w:hAnsi="Times New Roman" w:cs="Times New Roman"/>
          <w:sz w:val="24"/>
          <w:szCs w:val="24"/>
        </w:rPr>
        <w:t>24</w:t>
      </w: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</w:p>
    <w:p w:rsidR="00B57309" w:rsidRPr="00E77605" w:rsidRDefault="00250894" w:rsidP="00B5730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43" w:history="1">
        <w:r w:rsidR="00B57309" w:rsidRPr="00E77605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</w:p>
    <w:p w:rsidR="00B57309" w:rsidRPr="00E77605" w:rsidRDefault="00115FD8" w:rsidP="00115FD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605">
        <w:rPr>
          <w:rFonts w:ascii="Times New Roman" w:hAnsi="Times New Roman" w:cs="Times New Roman"/>
          <w:b/>
          <w:sz w:val="24"/>
          <w:szCs w:val="24"/>
        </w:rPr>
        <w:t xml:space="preserve">исполнения бюджета </w:t>
      </w:r>
      <w:r w:rsidR="002F588F" w:rsidRPr="00E77605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="00E4773F" w:rsidRPr="00E77605">
        <w:rPr>
          <w:rFonts w:ascii="Times New Roman" w:hAnsi="Times New Roman" w:cs="Times New Roman"/>
          <w:b/>
          <w:sz w:val="24"/>
          <w:szCs w:val="24"/>
        </w:rPr>
        <w:t>Таловского</w:t>
      </w:r>
      <w:proofErr w:type="spellEnd"/>
      <w:r w:rsidR="00E4773F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Pr="00E77605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="00E4773F" w:rsidRPr="00E776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588F" w:rsidRPr="00E77605">
        <w:rPr>
          <w:rFonts w:ascii="Times New Roman" w:hAnsi="Times New Roman" w:cs="Times New Roman"/>
          <w:b/>
          <w:sz w:val="24"/>
          <w:szCs w:val="24"/>
        </w:rPr>
        <w:t>Змеиногорского</w:t>
      </w:r>
      <w:proofErr w:type="spellEnd"/>
      <w:r w:rsidR="002F588F" w:rsidRPr="00E77605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 (далее – бюджет сельсовета)</w:t>
      </w:r>
      <w:r w:rsidRPr="00E77605">
        <w:rPr>
          <w:rFonts w:ascii="Times New Roman" w:hAnsi="Times New Roman" w:cs="Times New Roman"/>
          <w:b/>
          <w:sz w:val="24"/>
          <w:szCs w:val="24"/>
        </w:rPr>
        <w:t xml:space="preserve"> по расходам, источникам финансирования дефицита бюджета сельсовета  и санкционированию оплаты денежных обязательств (в том числе за счет источников финансирования дефицита бюджета сельсовета)</w:t>
      </w:r>
    </w:p>
    <w:p w:rsidR="00115FD8" w:rsidRPr="00E77605" w:rsidRDefault="00115FD8" w:rsidP="00B5730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57309" w:rsidRPr="00E77605" w:rsidRDefault="00B57309" w:rsidP="00B5730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1.1. </w:t>
      </w:r>
      <w:r w:rsidR="00CA11AB" w:rsidRPr="00E77605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</w:t>
      </w:r>
      <w:r w:rsidRPr="00E77605">
        <w:rPr>
          <w:rFonts w:ascii="Times New Roman" w:hAnsi="Times New Roman" w:cs="Times New Roman"/>
          <w:sz w:val="24"/>
          <w:szCs w:val="24"/>
        </w:rPr>
        <w:t>исполнени</w:t>
      </w:r>
      <w:r w:rsidR="00CA11AB" w:rsidRPr="00E77605">
        <w:rPr>
          <w:rFonts w:ascii="Times New Roman" w:hAnsi="Times New Roman" w:cs="Times New Roman"/>
          <w:sz w:val="24"/>
          <w:szCs w:val="24"/>
        </w:rPr>
        <w:t>е</w:t>
      </w:r>
      <w:r w:rsidRPr="00E7760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4773F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="002F588F" w:rsidRPr="00E7760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E4773F" w:rsidRPr="00E77605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E4773F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="00370563" w:rsidRPr="00E77605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="002F588F" w:rsidRPr="00E77605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2F588F" w:rsidRPr="00E77605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370563" w:rsidRPr="00E77605">
        <w:rPr>
          <w:rFonts w:ascii="Times New Roman" w:hAnsi="Times New Roman" w:cs="Times New Roman"/>
          <w:sz w:val="24"/>
          <w:szCs w:val="24"/>
        </w:rPr>
        <w:t xml:space="preserve"> (далее- бюджет сельсовета) по расходам, источникам финансирования дефицита бюджета сельсовета  и санкционированию оплаты денежных обязательств (в том числе за счет источников финансирования дефицита бюджета 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="00CA11AB" w:rsidRPr="00E77605">
        <w:rPr>
          <w:rFonts w:ascii="Times New Roman" w:hAnsi="Times New Roman" w:cs="Times New Roman"/>
          <w:sz w:val="24"/>
          <w:szCs w:val="24"/>
        </w:rPr>
        <w:t xml:space="preserve">. Порядок </w:t>
      </w:r>
      <w:r w:rsidRPr="00E77605">
        <w:rPr>
          <w:rFonts w:ascii="Times New Roman" w:hAnsi="Times New Roman" w:cs="Times New Roman"/>
          <w:sz w:val="24"/>
          <w:szCs w:val="24"/>
        </w:rPr>
        <w:t xml:space="preserve"> разработан в соответствии со </w:t>
      </w:r>
      <w:hyperlink r:id="rId6" w:history="1">
        <w:r w:rsidRPr="00E77605">
          <w:rPr>
            <w:rFonts w:ascii="Times New Roman" w:hAnsi="Times New Roman" w:cs="Times New Roman"/>
            <w:sz w:val="24"/>
            <w:szCs w:val="24"/>
          </w:rPr>
          <w:t>статьями 78.1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77605">
          <w:rPr>
            <w:rFonts w:ascii="Times New Roman" w:hAnsi="Times New Roman" w:cs="Times New Roman"/>
            <w:sz w:val="24"/>
            <w:szCs w:val="24"/>
          </w:rPr>
          <w:t>78.2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E77605">
          <w:rPr>
            <w:rFonts w:ascii="Times New Roman" w:hAnsi="Times New Roman" w:cs="Times New Roman"/>
            <w:sz w:val="24"/>
            <w:szCs w:val="24"/>
          </w:rPr>
          <w:t>79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E77605">
          <w:rPr>
            <w:rFonts w:ascii="Times New Roman" w:hAnsi="Times New Roman" w:cs="Times New Roman"/>
            <w:sz w:val="24"/>
            <w:szCs w:val="24"/>
          </w:rPr>
          <w:t>161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E77605">
          <w:rPr>
            <w:rFonts w:ascii="Times New Roman" w:hAnsi="Times New Roman" w:cs="Times New Roman"/>
            <w:sz w:val="24"/>
            <w:szCs w:val="24"/>
          </w:rPr>
          <w:t>166.1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77605">
          <w:rPr>
            <w:rFonts w:ascii="Times New Roman" w:hAnsi="Times New Roman" w:cs="Times New Roman"/>
            <w:sz w:val="24"/>
            <w:szCs w:val="24"/>
          </w:rPr>
          <w:t>219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E77605">
          <w:rPr>
            <w:rFonts w:ascii="Times New Roman" w:hAnsi="Times New Roman" w:cs="Times New Roman"/>
            <w:sz w:val="24"/>
            <w:szCs w:val="24"/>
          </w:rPr>
          <w:t>219.2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условия исполнения </w:t>
      </w:r>
      <w:r w:rsidR="00370563" w:rsidRPr="00E77605">
        <w:rPr>
          <w:rFonts w:ascii="Times New Roman" w:hAnsi="Times New Roman" w:cs="Times New Roman"/>
          <w:sz w:val="24"/>
          <w:szCs w:val="24"/>
        </w:rPr>
        <w:t xml:space="preserve">бюджета сельсовета  </w:t>
      </w:r>
      <w:r w:rsidRPr="00E77605">
        <w:rPr>
          <w:rFonts w:ascii="Times New Roman" w:hAnsi="Times New Roman" w:cs="Times New Roman"/>
          <w:sz w:val="24"/>
          <w:szCs w:val="24"/>
        </w:rPr>
        <w:t xml:space="preserve">по расходам, источникам финансирования дефицита </w:t>
      </w:r>
      <w:r w:rsidR="00370563" w:rsidRPr="00E77605">
        <w:rPr>
          <w:rFonts w:ascii="Times New Roman" w:hAnsi="Times New Roman" w:cs="Times New Roman"/>
          <w:sz w:val="24"/>
          <w:szCs w:val="24"/>
        </w:rPr>
        <w:t xml:space="preserve">бюджета сельсовета  </w:t>
      </w:r>
      <w:r w:rsidRPr="00E77605">
        <w:rPr>
          <w:rFonts w:ascii="Times New Roman" w:hAnsi="Times New Roman" w:cs="Times New Roman"/>
          <w:sz w:val="24"/>
          <w:szCs w:val="24"/>
        </w:rPr>
        <w:t>и санкционирования оплаты денежных обязательств.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1.2. Организация исполнения </w:t>
      </w:r>
      <w:r w:rsidR="009D7115" w:rsidRPr="00E77605">
        <w:rPr>
          <w:rFonts w:ascii="Times New Roman" w:hAnsi="Times New Roman" w:cs="Times New Roman"/>
          <w:sz w:val="24"/>
          <w:szCs w:val="24"/>
        </w:rPr>
        <w:t xml:space="preserve">бюджета сельсовета  </w:t>
      </w:r>
      <w:r w:rsidRPr="00E77605">
        <w:rPr>
          <w:rFonts w:ascii="Times New Roman" w:hAnsi="Times New Roman" w:cs="Times New Roman"/>
          <w:sz w:val="24"/>
          <w:szCs w:val="24"/>
        </w:rPr>
        <w:t>осуществляется</w:t>
      </w:r>
      <w:r w:rsidR="00E4773F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="003A72E0" w:rsidRPr="00E7760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E4773F" w:rsidRPr="00E77605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E4773F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="003A72E0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="00AA60AF" w:rsidRPr="00E77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115" w:rsidRPr="00E77605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9D7115" w:rsidRPr="00E77605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Pr="00E77605">
        <w:rPr>
          <w:rFonts w:ascii="Times New Roman" w:hAnsi="Times New Roman" w:cs="Times New Roman"/>
          <w:sz w:val="24"/>
          <w:szCs w:val="24"/>
        </w:rPr>
        <w:t>(далее –</w:t>
      </w:r>
      <w:r w:rsidR="003A72E0" w:rsidRPr="00E77605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E77605">
        <w:rPr>
          <w:rFonts w:ascii="Times New Roman" w:hAnsi="Times New Roman" w:cs="Times New Roman"/>
          <w:sz w:val="24"/>
          <w:szCs w:val="24"/>
        </w:rPr>
        <w:t>).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1.3. Исполнение районного бюджета осуществляется на основе</w:t>
      </w:r>
      <w:r w:rsidR="009D7115" w:rsidRPr="00E77605">
        <w:rPr>
          <w:rFonts w:ascii="Times New Roman" w:hAnsi="Times New Roman" w:cs="Times New Roman"/>
          <w:sz w:val="24"/>
          <w:szCs w:val="24"/>
        </w:rPr>
        <w:t xml:space="preserve"> решения Сове</w:t>
      </w:r>
      <w:r w:rsidR="002F588F" w:rsidRPr="00E77605">
        <w:rPr>
          <w:rFonts w:ascii="Times New Roman" w:hAnsi="Times New Roman" w:cs="Times New Roman"/>
          <w:sz w:val="24"/>
          <w:szCs w:val="24"/>
        </w:rPr>
        <w:t>т</w:t>
      </w:r>
      <w:r w:rsidR="009D7115" w:rsidRPr="00E77605">
        <w:rPr>
          <w:rFonts w:ascii="Times New Roman" w:hAnsi="Times New Roman" w:cs="Times New Roman"/>
          <w:sz w:val="24"/>
          <w:szCs w:val="24"/>
        </w:rPr>
        <w:t xml:space="preserve">а депутатов </w:t>
      </w:r>
      <w:proofErr w:type="spellStart"/>
      <w:r w:rsidR="00E4773F" w:rsidRPr="00E77605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E4773F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="009D7115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="00E4773F" w:rsidRPr="00E77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88F" w:rsidRPr="00E77605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2F588F" w:rsidRPr="00E77605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9D7115" w:rsidRPr="00E77605">
        <w:rPr>
          <w:rFonts w:ascii="Times New Roman" w:hAnsi="Times New Roman" w:cs="Times New Roman"/>
          <w:sz w:val="24"/>
          <w:szCs w:val="24"/>
        </w:rPr>
        <w:t xml:space="preserve"> о бюджете сельсовета,</w:t>
      </w:r>
      <w:r w:rsidRPr="00E77605">
        <w:rPr>
          <w:rFonts w:ascii="Times New Roman" w:hAnsi="Times New Roman" w:cs="Times New Roman"/>
          <w:sz w:val="24"/>
          <w:szCs w:val="24"/>
        </w:rPr>
        <w:t xml:space="preserve"> сводной бюджетной росписи и кассового плана на соответствующий финансовый год.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1.4. </w:t>
      </w:r>
      <w:r w:rsidR="00370563" w:rsidRPr="00E77605">
        <w:rPr>
          <w:rFonts w:ascii="Times New Roman" w:hAnsi="Times New Roman" w:cs="Times New Roman"/>
          <w:sz w:val="24"/>
          <w:szCs w:val="24"/>
        </w:rPr>
        <w:t xml:space="preserve">Бюджет сельсовета  </w:t>
      </w:r>
      <w:r w:rsidRPr="00E77605">
        <w:rPr>
          <w:rFonts w:ascii="Times New Roman" w:hAnsi="Times New Roman" w:cs="Times New Roman"/>
          <w:sz w:val="24"/>
          <w:szCs w:val="24"/>
        </w:rPr>
        <w:t>исполняется на основе единства кассы и подведомственности расходов.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1.5. Финансирование расходов осуществляется в соответствии реестром участников бюджетного процесса, а также юридических лиц, не являющихся участниками бюджетного процесса.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1.6. Исполнение </w:t>
      </w:r>
      <w:r w:rsidR="00370563" w:rsidRPr="00E77605">
        <w:rPr>
          <w:rFonts w:ascii="Times New Roman" w:hAnsi="Times New Roman" w:cs="Times New Roman"/>
          <w:sz w:val="24"/>
          <w:szCs w:val="24"/>
        </w:rPr>
        <w:t xml:space="preserve">бюджета сельсовета  </w:t>
      </w:r>
      <w:r w:rsidRPr="00E77605">
        <w:rPr>
          <w:rFonts w:ascii="Times New Roman" w:hAnsi="Times New Roman" w:cs="Times New Roman"/>
          <w:sz w:val="24"/>
          <w:szCs w:val="24"/>
        </w:rPr>
        <w:t xml:space="preserve">по расходам, источникам финансирования дефицита </w:t>
      </w:r>
      <w:r w:rsidR="00370563" w:rsidRPr="00E77605">
        <w:rPr>
          <w:rFonts w:ascii="Times New Roman" w:hAnsi="Times New Roman" w:cs="Times New Roman"/>
          <w:sz w:val="24"/>
          <w:szCs w:val="24"/>
        </w:rPr>
        <w:t xml:space="preserve">бюджета сельсовета  </w:t>
      </w:r>
      <w:r w:rsidRPr="00E77605">
        <w:rPr>
          <w:rFonts w:ascii="Times New Roman" w:hAnsi="Times New Roman" w:cs="Times New Roman"/>
          <w:sz w:val="24"/>
          <w:szCs w:val="24"/>
        </w:rPr>
        <w:t>осуществляется участниками бюджетного процесса: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</w:t>
      </w:r>
      <w:r w:rsidR="009D7115" w:rsidRPr="00E77605">
        <w:rPr>
          <w:rFonts w:ascii="Times New Roman" w:hAnsi="Times New Roman" w:cs="Times New Roman"/>
          <w:sz w:val="24"/>
          <w:szCs w:val="24"/>
        </w:rPr>
        <w:t>бюджета сельсовета</w:t>
      </w:r>
      <w:r w:rsidRPr="00E77605">
        <w:rPr>
          <w:rFonts w:ascii="Times New Roman" w:hAnsi="Times New Roman" w:cs="Times New Roman"/>
          <w:sz w:val="24"/>
          <w:szCs w:val="24"/>
        </w:rPr>
        <w:t>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получатель средств </w:t>
      </w:r>
      <w:r w:rsidR="009D7115" w:rsidRPr="00E77605">
        <w:rPr>
          <w:rFonts w:ascii="Times New Roman" w:hAnsi="Times New Roman" w:cs="Times New Roman"/>
          <w:sz w:val="24"/>
          <w:szCs w:val="24"/>
        </w:rPr>
        <w:t>бюджета сельсовета</w:t>
      </w:r>
      <w:r w:rsidRPr="00E77605">
        <w:rPr>
          <w:rFonts w:ascii="Times New Roman" w:hAnsi="Times New Roman" w:cs="Times New Roman"/>
          <w:sz w:val="24"/>
          <w:szCs w:val="24"/>
        </w:rPr>
        <w:t>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главный администратор источников финансирования дефицита </w:t>
      </w:r>
      <w:r w:rsidR="009D7115" w:rsidRPr="00E77605">
        <w:rPr>
          <w:rFonts w:ascii="Times New Roman" w:hAnsi="Times New Roman" w:cs="Times New Roman"/>
          <w:sz w:val="24"/>
          <w:szCs w:val="24"/>
        </w:rPr>
        <w:t>бюджета сельсовета;</w:t>
      </w:r>
    </w:p>
    <w:p w:rsidR="009D7115" w:rsidRPr="00E77605" w:rsidRDefault="003A72E0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Администрация</w:t>
      </w:r>
      <w:r w:rsidR="009D7115" w:rsidRPr="00E77605">
        <w:rPr>
          <w:rFonts w:ascii="Times New Roman" w:hAnsi="Times New Roman" w:cs="Times New Roman"/>
          <w:sz w:val="24"/>
          <w:szCs w:val="24"/>
        </w:rPr>
        <w:t>.</w:t>
      </w:r>
    </w:p>
    <w:p w:rsidR="00B57309" w:rsidRPr="00E77605" w:rsidRDefault="006A709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1</w:t>
      </w:r>
      <w:r w:rsidR="00B57309" w:rsidRPr="00E77605">
        <w:rPr>
          <w:rFonts w:ascii="Times New Roman" w:hAnsi="Times New Roman" w:cs="Times New Roman"/>
          <w:sz w:val="24"/>
          <w:szCs w:val="24"/>
        </w:rPr>
        <w:t xml:space="preserve">.7. Типами муниципальных учреждений признаются </w:t>
      </w:r>
      <w:r w:rsidR="00EC7AA7" w:rsidRPr="00E77605">
        <w:rPr>
          <w:rFonts w:ascii="Times New Roman" w:hAnsi="Times New Roman" w:cs="Times New Roman"/>
          <w:sz w:val="24"/>
          <w:szCs w:val="24"/>
        </w:rPr>
        <w:t>казенные,</w:t>
      </w:r>
      <w:r w:rsidR="004B228A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="00B57309" w:rsidRPr="00E77605">
        <w:rPr>
          <w:rFonts w:ascii="Times New Roman" w:hAnsi="Times New Roman" w:cs="Times New Roman"/>
          <w:sz w:val="24"/>
          <w:szCs w:val="24"/>
        </w:rPr>
        <w:t xml:space="preserve">автономные, бюджетные (далее - иные получатели средств </w:t>
      </w:r>
      <w:r w:rsidR="00EC7AA7" w:rsidRPr="00E77605">
        <w:rPr>
          <w:rFonts w:ascii="Times New Roman" w:hAnsi="Times New Roman" w:cs="Times New Roman"/>
          <w:sz w:val="24"/>
          <w:szCs w:val="24"/>
        </w:rPr>
        <w:t>бюджета сельсовета</w:t>
      </w:r>
      <w:r w:rsidR="00B57309" w:rsidRPr="00E77605">
        <w:rPr>
          <w:rFonts w:ascii="Times New Roman" w:hAnsi="Times New Roman" w:cs="Times New Roman"/>
          <w:sz w:val="24"/>
          <w:szCs w:val="24"/>
        </w:rPr>
        <w:t>).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1.8. Казначейское обслуживание </w:t>
      </w:r>
      <w:r w:rsidR="009D7115" w:rsidRPr="00E77605">
        <w:rPr>
          <w:rFonts w:ascii="Times New Roman" w:hAnsi="Times New Roman" w:cs="Times New Roman"/>
          <w:sz w:val="24"/>
          <w:szCs w:val="24"/>
        </w:rPr>
        <w:t xml:space="preserve">бюджета сельсовета  </w:t>
      </w:r>
      <w:r w:rsidRPr="00E77605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hyperlink r:id="rId13" w:history="1">
        <w:r w:rsidRPr="00E77605">
          <w:rPr>
            <w:rFonts w:ascii="Times New Roman" w:hAnsi="Times New Roman" w:cs="Times New Roman"/>
            <w:sz w:val="24"/>
            <w:szCs w:val="24"/>
          </w:rPr>
          <w:t>главой 24.3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1.9. Для учета операций, осуществляемых за счет средств </w:t>
      </w:r>
      <w:r w:rsidR="009D7115" w:rsidRPr="00E77605">
        <w:rPr>
          <w:rFonts w:ascii="Times New Roman" w:hAnsi="Times New Roman" w:cs="Times New Roman"/>
          <w:sz w:val="24"/>
          <w:szCs w:val="24"/>
        </w:rPr>
        <w:t>бюджета 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, в Управлении Федерального казначейства по Алтайскому краю (далее – УФК) открываются и ведутся лицевые счета в соответствии с требованиями </w:t>
      </w:r>
      <w:hyperlink r:id="rId14" w:history="1">
        <w:r w:rsidRPr="00E77605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Казначейства России от 17.10.2016 </w:t>
      </w:r>
      <w:r w:rsidR="00E93680" w:rsidRPr="00E77605">
        <w:rPr>
          <w:rFonts w:ascii="Times New Roman" w:hAnsi="Times New Roman" w:cs="Times New Roman"/>
          <w:sz w:val="24"/>
          <w:szCs w:val="24"/>
        </w:rPr>
        <w:t>№</w:t>
      </w:r>
      <w:r w:rsidRPr="00E77605">
        <w:rPr>
          <w:rFonts w:ascii="Times New Roman" w:hAnsi="Times New Roman" w:cs="Times New Roman"/>
          <w:sz w:val="24"/>
          <w:szCs w:val="24"/>
        </w:rPr>
        <w:t xml:space="preserve"> 21н "О Порядке открытия и ведения лицевых счетов территориальными органами Федерального казначейства" (далее - Приказ </w:t>
      </w:r>
      <w:r w:rsidR="00E93680" w:rsidRPr="00E77605">
        <w:rPr>
          <w:rFonts w:ascii="Times New Roman" w:hAnsi="Times New Roman" w:cs="Times New Roman"/>
          <w:sz w:val="24"/>
          <w:szCs w:val="24"/>
        </w:rPr>
        <w:t>№</w:t>
      </w:r>
      <w:r w:rsidRPr="00E77605">
        <w:rPr>
          <w:rFonts w:ascii="Times New Roman" w:hAnsi="Times New Roman" w:cs="Times New Roman"/>
          <w:sz w:val="24"/>
          <w:szCs w:val="24"/>
        </w:rPr>
        <w:t>21н).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1.10. Иные получатели средств </w:t>
      </w:r>
      <w:r w:rsidR="009D7115" w:rsidRPr="00E77605">
        <w:rPr>
          <w:rFonts w:ascii="Times New Roman" w:hAnsi="Times New Roman" w:cs="Times New Roman"/>
          <w:sz w:val="24"/>
          <w:szCs w:val="24"/>
        </w:rPr>
        <w:t>бюджета 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, в отношении которых учредителями принято решение о предоставлении субсидий в соответствии с </w:t>
      </w:r>
      <w:hyperlink r:id="rId15" w:history="1">
        <w:r w:rsidRPr="00E77605">
          <w:rPr>
            <w:rFonts w:ascii="Times New Roman" w:hAnsi="Times New Roman" w:cs="Times New Roman"/>
            <w:sz w:val="24"/>
            <w:szCs w:val="24"/>
          </w:rPr>
          <w:t>абзацем 2 пункта 1 статьи 78.1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E77605">
          <w:rPr>
            <w:rFonts w:ascii="Times New Roman" w:hAnsi="Times New Roman" w:cs="Times New Roman"/>
            <w:sz w:val="24"/>
            <w:szCs w:val="24"/>
          </w:rPr>
          <w:t>пунктом 1 статьи 78.2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бюджетных инвестиций в соответствии с </w:t>
      </w:r>
      <w:hyperlink r:id="rId17" w:history="1">
        <w:r w:rsidRPr="00E77605">
          <w:rPr>
            <w:rFonts w:ascii="Times New Roman" w:hAnsi="Times New Roman" w:cs="Times New Roman"/>
            <w:sz w:val="24"/>
            <w:szCs w:val="24"/>
          </w:rPr>
          <w:t>пунктом 1 статьи 79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осуществляют </w:t>
      </w:r>
      <w:r w:rsidRPr="00E77605">
        <w:rPr>
          <w:rFonts w:ascii="Times New Roman" w:hAnsi="Times New Roman" w:cs="Times New Roman"/>
          <w:sz w:val="24"/>
          <w:szCs w:val="24"/>
        </w:rPr>
        <w:lastRenderedPageBreak/>
        <w:t>операции с субсидиями и бюджетными инвестициями, поступающими учреждению на цели, не связанные с возмещением нормативных затрат на оказание муниципальных услуг (выполнение работ), на отдельном лицевом счете.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1.11. Органы местного самоуправления, осуществляющие функции и полномочия учредителя в отношении иных получателей средств </w:t>
      </w:r>
      <w:r w:rsidR="00EC7AA7" w:rsidRPr="00E77605">
        <w:rPr>
          <w:rFonts w:ascii="Times New Roman" w:hAnsi="Times New Roman" w:cs="Times New Roman"/>
          <w:sz w:val="24"/>
          <w:szCs w:val="24"/>
        </w:rPr>
        <w:t>бюджета 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, формируют </w:t>
      </w:r>
      <w:hyperlink w:anchor="P252" w:history="1">
        <w:r w:rsidRPr="00E7760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целевых субсидий в соответствии с приложением 1 к Порядку, который ежегодно предоставляют в </w:t>
      </w:r>
      <w:r w:rsidR="003A72E0" w:rsidRPr="00E77605">
        <w:rPr>
          <w:rFonts w:ascii="Times New Roman" w:hAnsi="Times New Roman" w:cs="Times New Roman"/>
          <w:sz w:val="24"/>
          <w:szCs w:val="24"/>
        </w:rPr>
        <w:t>Администрацию</w:t>
      </w:r>
      <w:r w:rsidRPr="00E77605">
        <w:rPr>
          <w:rFonts w:ascii="Times New Roman" w:hAnsi="Times New Roman" w:cs="Times New Roman"/>
          <w:sz w:val="24"/>
          <w:szCs w:val="24"/>
        </w:rPr>
        <w:t>и УФК в электронном виде с применением электронной подписи.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1.12. Получатели средств </w:t>
      </w:r>
      <w:r w:rsidR="00EC7AA7" w:rsidRPr="00E77605">
        <w:rPr>
          <w:rFonts w:ascii="Times New Roman" w:hAnsi="Times New Roman" w:cs="Times New Roman"/>
          <w:sz w:val="24"/>
          <w:szCs w:val="24"/>
        </w:rPr>
        <w:t>бюджета сельсовета</w:t>
      </w:r>
      <w:r w:rsidRPr="00E77605">
        <w:rPr>
          <w:rFonts w:ascii="Times New Roman" w:hAnsi="Times New Roman" w:cs="Times New Roman"/>
          <w:sz w:val="24"/>
          <w:szCs w:val="24"/>
        </w:rPr>
        <w:t>в соответствии с доведенными лимитами бюджетных обязательств принимают бюджетные обязательства путем заключения муниципальных контрактов (в том числе на привлечение кредитов), иных договоров с физическими и юридическими лицами, индивидуальными предпринимателями или в соответствии с законом, иными правовыми актами.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1.13. Информационный обмен по доведению (передаче) бюджетных ассигнований, лимитов бюджетных обязательств (далее - бюджетных данных) между главными распорядителями, распорядителями, получателями средств </w:t>
      </w:r>
      <w:r w:rsidR="00EC7AA7" w:rsidRPr="00E77605">
        <w:rPr>
          <w:rFonts w:ascii="Times New Roman" w:hAnsi="Times New Roman" w:cs="Times New Roman"/>
          <w:sz w:val="24"/>
          <w:szCs w:val="24"/>
        </w:rPr>
        <w:t>бюджета 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, главными администраторами, администраторами источников финансирования дефицита </w:t>
      </w:r>
      <w:r w:rsidR="00EC7AA7" w:rsidRPr="00E77605">
        <w:rPr>
          <w:rFonts w:ascii="Times New Roman" w:hAnsi="Times New Roman" w:cs="Times New Roman"/>
          <w:sz w:val="24"/>
          <w:szCs w:val="24"/>
        </w:rPr>
        <w:t>бюджета сельсовета</w:t>
      </w:r>
      <w:r w:rsidRPr="00E77605">
        <w:rPr>
          <w:rFonts w:ascii="Times New Roman" w:hAnsi="Times New Roman" w:cs="Times New Roman"/>
          <w:sz w:val="24"/>
          <w:szCs w:val="24"/>
        </w:rPr>
        <w:t>и УФК осуществляется в электронном виде с применением средств электронной подписи в соответствии с заключенным между участником бюджетного процесса и УФК договором об электронном обмене документами в соответствии с требованиями, установленными законодательством Российской Федерации.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Если у УФК или участника бюджетного процесса отсутствует соответствующая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Доведение (передача) бюджетных данных, составляющих государственную тайну, осуществляется в соответствии с Порядком с соблюдением требований законодательства Российской Федерации о защите государственной тайны.</w:t>
      </w: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6A709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2. Доведение бюджетных данных до главных распорядителей,</w:t>
      </w:r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Pr="00E77605">
        <w:rPr>
          <w:rFonts w:ascii="Times New Roman" w:hAnsi="Times New Roman" w:cs="Times New Roman"/>
          <w:sz w:val="24"/>
          <w:szCs w:val="24"/>
        </w:rPr>
        <w:t>распорядителей, получателей средств бюджета</w:t>
      </w:r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="00490E15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>, главных</w:t>
      </w:r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Pr="00E77605">
        <w:rPr>
          <w:rFonts w:ascii="Times New Roman" w:hAnsi="Times New Roman" w:cs="Times New Roman"/>
          <w:sz w:val="24"/>
          <w:szCs w:val="24"/>
        </w:rPr>
        <w:t>администраторов, администраторов источников финансирования</w:t>
      </w:r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Pr="00E77605">
        <w:rPr>
          <w:rFonts w:ascii="Times New Roman" w:hAnsi="Times New Roman" w:cs="Times New Roman"/>
          <w:sz w:val="24"/>
          <w:szCs w:val="24"/>
        </w:rPr>
        <w:t>дефицита бюджета</w:t>
      </w:r>
      <w:r w:rsidR="00490E15" w:rsidRPr="00E77605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2.1. Доведение </w:t>
      </w:r>
      <w:r w:rsidR="00AC43C0" w:rsidRPr="00E77605">
        <w:rPr>
          <w:rFonts w:ascii="Times New Roman" w:hAnsi="Times New Roman" w:cs="Times New Roman"/>
          <w:sz w:val="24"/>
          <w:szCs w:val="24"/>
        </w:rPr>
        <w:t>Администрацией</w:t>
      </w:r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Pr="00E77605">
        <w:rPr>
          <w:rFonts w:ascii="Times New Roman" w:hAnsi="Times New Roman" w:cs="Times New Roman"/>
          <w:sz w:val="24"/>
          <w:szCs w:val="24"/>
        </w:rPr>
        <w:t>бюджетных данных до главных распорядителей, распорядителей, получателей средств бюджета</w:t>
      </w:r>
      <w:r w:rsidR="00CA4217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>, главных администраторов, администраторов источников финансирования дефицита бюджета</w:t>
      </w:r>
      <w:r w:rsidR="00CA4217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CA4217" w:rsidRPr="00E77605">
        <w:rPr>
          <w:rFonts w:ascii="Times New Roman" w:hAnsi="Times New Roman" w:cs="Times New Roman"/>
          <w:sz w:val="24"/>
          <w:szCs w:val="24"/>
        </w:rPr>
        <w:t xml:space="preserve">Порядком, установленным постановлением администрации сельсовета </w:t>
      </w:r>
      <w:r w:rsidRPr="00E77605">
        <w:rPr>
          <w:rFonts w:ascii="Times New Roman" w:hAnsi="Times New Roman" w:cs="Times New Roman"/>
          <w:sz w:val="24"/>
          <w:szCs w:val="24"/>
        </w:rPr>
        <w:t>от</w:t>
      </w:r>
      <w:r w:rsidR="00BC7345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="00FF533C" w:rsidRPr="00E77605">
        <w:rPr>
          <w:rFonts w:ascii="Times New Roman" w:hAnsi="Times New Roman" w:cs="Times New Roman"/>
          <w:sz w:val="24"/>
          <w:szCs w:val="24"/>
        </w:rPr>
        <w:t>01.10.</w:t>
      </w:r>
      <w:r w:rsidRPr="00E77605">
        <w:rPr>
          <w:rFonts w:ascii="Times New Roman" w:hAnsi="Times New Roman" w:cs="Times New Roman"/>
          <w:sz w:val="24"/>
          <w:szCs w:val="24"/>
        </w:rPr>
        <w:t>2021</w:t>
      </w:r>
      <w:r w:rsidRPr="00E776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0F98" w:rsidRPr="00E77605">
        <w:rPr>
          <w:rFonts w:ascii="Times New Roman" w:hAnsi="Times New Roman" w:cs="Times New Roman"/>
          <w:sz w:val="24"/>
          <w:szCs w:val="24"/>
        </w:rPr>
        <w:t>№</w:t>
      </w:r>
      <w:r w:rsidR="001B07B2" w:rsidRPr="00E77605">
        <w:rPr>
          <w:rFonts w:ascii="Times New Roman" w:hAnsi="Times New Roman" w:cs="Times New Roman"/>
          <w:sz w:val="24"/>
          <w:szCs w:val="24"/>
        </w:rPr>
        <w:t xml:space="preserve"> 2</w:t>
      </w:r>
      <w:r w:rsidR="00FF533C" w:rsidRPr="00E77605">
        <w:rPr>
          <w:rFonts w:ascii="Times New Roman" w:hAnsi="Times New Roman" w:cs="Times New Roman"/>
          <w:sz w:val="24"/>
          <w:szCs w:val="24"/>
        </w:rPr>
        <w:t>3</w:t>
      </w:r>
      <w:r w:rsidR="001B07B2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="00E97DB3" w:rsidRPr="00E77605">
        <w:rPr>
          <w:rFonts w:ascii="Times New Roman" w:hAnsi="Times New Roman" w:cs="Times New Roman"/>
          <w:sz w:val="24"/>
          <w:szCs w:val="24"/>
        </w:rPr>
        <w:t>«</w:t>
      </w:r>
      <w:r w:rsidRPr="00E77605">
        <w:rPr>
          <w:rFonts w:ascii="Times New Roman" w:hAnsi="Times New Roman" w:cs="Times New Roman"/>
          <w:sz w:val="24"/>
          <w:szCs w:val="24"/>
        </w:rPr>
        <w:t>Об установлении Порядка составления и ведения сводной бюджетной росписи бюджета муниципального образования</w:t>
      </w:r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099" w:rsidRPr="00E77605">
        <w:rPr>
          <w:rFonts w:ascii="Times New Roman" w:hAnsi="Times New Roman" w:cs="Times New Roman"/>
          <w:sz w:val="24"/>
          <w:szCs w:val="24"/>
        </w:rPr>
        <w:t>Таловский</w:t>
      </w:r>
      <w:proofErr w:type="spellEnd"/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="00CA4217" w:rsidRPr="00E77605">
        <w:rPr>
          <w:rFonts w:ascii="Times New Roman" w:hAnsi="Times New Roman" w:cs="Times New Roman"/>
          <w:sz w:val="24"/>
          <w:szCs w:val="24"/>
        </w:rPr>
        <w:t>сельсовет</w:t>
      </w:r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DB3" w:rsidRPr="00E77605">
        <w:rPr>
          <w:rFonts w:ascii="Times New Roman" w:hAnsi="Times New Roman" w:cs="Times New Roman"/>
          <w:sz w:val="24"/>
          <w:szCs w:val="24"/>
        </w:rPr>
        <w:t>Змеиногорск</w:t>
      </w:r>
      <w:r w:rsidR="00CA4217" w:rsidRPr="00E7760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E7760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A4217" w:rsidRPr="00E77605">
        <w:rPr>
          <w:rFonts w:ascii="Times New Roman" w:hAnsi="Times New Roman" w:cs="Times New Roman"/>
          <w:sz w:val="24"/>
          <w:szCs w:val="24"/>
        </w:rPr>
        <w:t>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Алтайского края (далее –</w:t>
      </w:r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Pr="00E77605">
        <w:rPr>
          <w:rFonts w:ascii="Times New Roman" w:hAnsi="Times New Roman" w:cs="Times New Roman"/>
          <w:sz w:val="24"/>
          <w:szCs w:val="24"/>
        </w:rPr>
        <w:t>бюджет</w:t>
      </w:r>
      <w:r w:rsidR="00CA4217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>), бюджетных росписей главных распорядителей средств бюджета</w:t>
      </w:r>
      <w:r w:rsidR="00CA4217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внутреннего финансирования дефицита бюджета</w:t>
      </w:r>
      <w:r w:rsidR="00CA4217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>)</w:t>
      </w:r>
      <w:r w:rsidR="00E97DB3" w:rsidRPr="00E77605">
        <w:rPr>
          <w:rFonts w:ascii="Times New Roman" w:hAnsi="Times New Roman" w:cs="Times New Roman"/>
          <w:sz w:val="24"/>
          <w:szCs w:val="24"/>
        </w:rPr>
        <w:t>»</w:t>
      </w:r>
      <w:r w:rsidRPr="00E7760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A4217" w:rsidRPr="00E77605">
        <w:rPr>
          <w:rFonts w:ascii="Times New Roman" w:hAnsi="Times New Roman" w:cs="Times New Roman"/>
          <w:sz w:val="24"/>
          <w:szCs w:val="24"/>
        </w:rPr>
        <w:t xml:space="preserve">–постановление </w:t>
      </w:r>
      <w:r w:rsidRPr="00E77605">
        <w:rPr>
          <w:rFonts w:ascii="Times New Roman" w:hAnsi="Times New Roman" w:cs="Times New Roman"/>
          <w:sz w:val="24"/>
          <w:szCs w:val="24"/>
        </w:rPr>
        <w:t>№</w:t>
      </w:r>
      <w:r w:rsidR="001B07B2" w:rsidRPr="00E77605">
        <w:rPr>
          <w:rFonts w:ascii="Times New Roman" w:hAnsi="Times New Roman" w:cs="Times New Roman"/>
          <w:sz w:val="24"/>
          <w:szCs w:val="24"/>
        </w:rPr>
        <w:t xml:space="preserve"> 2</w:t>
      </w:r>
      <w:r w:rsidR="00FF533C" w:rsidRPr="00E77605">
        <w:rPr>
          <w:rFonts w:ascii="Times New Roman" w:hAnsi="Times New Roman" w:cs="Times New Roman"/>
          <w:sz w:val="24"/>
          <w:szCs w:val="24"/>
        </w:rPr>
        <w:t>3</w:t>
      </w:r>
      <w:r w:rsidRPr="00E77605">
        <w:rPr>
          <w:rFonts w:ascii="Times New Roman" w:hAnsi="Times New Roman" w:cs="Times New Roman"/>
          <w:sz w:val="24"/>
          <w:szCs w:val="24"/>
        </w:rPr>
        <w:t>).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2.2. Доведение </w:t>
      </w:r>
      <w:r w:rsidR="00AC43C0" w:rsidRPr="00E77605">
        <w:rPr>
          <w:rFonts w:ascii="Times New Roman" w:hAnsi="Times New Roman" w:cs="Times New Roman"/>
          <w:sz w:val="24"/>
          <w:szCs w:val="24"/>
        </w:rPr>
        <w:t>Администрацией</w:t>
      </w:r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Pr="00E77605">
        <w:rPr>
          <w:rFonts w:ascii="Times New Roman" w:hAnsi="Times New Roman" w:cs="Times New Roman"/>
          <w:sz w:val="24"/>
          <w:szCs w:val="24"/>
        </w:rPr>
        <w:t>бюджетных данных до главных распорядителей, распорядителей, получателей средств бюджета</w:t>
      </w:r>
      <w:r w:rsidR="00CA4217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, главных администраторов, администраторов источников финансирования дефицита бюджета </w:t>
      </w:r>
      <w:r w:rsidR="00CA4217" w:rsidRPr="00E77605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E77605">
        <w:rPr>
          <w:rFonts w:ascii="Times New Roman" w:hAnsi="Times New Roman" w:cs="Times New Roman"/>
          <w:sz w:val="24"/>
          <w:szCs w:val="24"/>
        </w:rPr>
        <w:t xml:space="preserve">осуществляется путем предоставления расходных расписаний (код формы по КФД 0531722, оформленной в </w:t>
      </w:r>
      <w:hyperlink r:id="rId18" w:history="1">
        <w:r w:rsidRPr="00E7760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, установленном приказом Министерства финансов Российской Федерации от 30.09.2008 № 104н «О Порядке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уровня» (далее - Порядок </w:t>
      </w:r>
      <w:r w:rsidR="00CA4217" w:rsidRPr="00E77605">
        <w:rPr>
          <w:rFonts w:ascii="Times New Roman" w:hAnsi="Times New Roman" w:cs="Times New Roman"/>
          <w:sz w:val="24"/>
          <w:szCs w:val="24"/>
        </w:rPr>
        <w:t>№</w:t>
      </w:r>
      <w:r w:rsidRPr="00E77605">
        <w:rPr>
          <w:rFonts w:ascii="Times New Roman" w:hAnsi="Times New Roman" w:cs="Times New Roman"/>
          <w:sz w:val="24"/>
          <w:szCs w:val="24"/>
        </w:rPr>
        <w:t xml:space="preserve"> 104н) и (или) реестров расходных расписаний (код </w:t>
      </w:r>
      <w:r w:rsidRPr="00E77605">
        <w:rPr>
          <w:rFonts w:ascii="Times New Roman" w:hAnsi="Times New Roman" w:cs="Times New Roman"/>
          <w:sz w:val="24"/>
          <w:szCs w:val="24"/>
        </w:rPr>
        <w:lastRenderedPageBreak/>
        <w:t xml:space="preserve">формы по КФД 0531723, оформленной в соответствии с </w:t>
      </w:r>
      <w:hyperlink r:id="rId19" w:history="1">
        <w:r w:rsidRPr="00E7760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№104н) с показателями переданных бюджетных данных на лицевые счета главным распорядителям, распорядителям, получателям средств бюджета</w:t>
      </w:r>
      <w:r w:rsidR="00CA4217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>, главным администраторам, администраторам источников финансирования дефицита бюджета</w:t>
      </w:r>
      <w:r w:rsidR="00CA4217" w:rsidRPr="00E7760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E77605">
        <w:rPr>
          <w:rFonts w:ascii="Times New Roman" w:hAnsi="Times New Roman" w:cs="Times New Roman"/>
          <w:sz w:val="24"/>
          <w:szCs w:val="24"/>
        </w:rPr>
        <w:t xml:space="preserve"> с единого счета бюджета, открытого УФК.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2.3. Бюджетные данные расходного расписания и (или) реестра расходных расписаний заполняются в соответствии с </w:t>
      </w:r>
      <w:hyperlink r:id="rId20" w:history="1">
        <w:r w:rsidRPr="00E7760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№ 104н.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В случае изменений бюджетных ассигнований (лимитов бюджетных обязательств) </w:t>
      </w:r>
      <w:r w:rsidR="00AC43C0" w:rsidRPr="00E77605">
        <w:rPr>
          <w:rFonts w:ascii="Times New Roman" w:hAnsi="Times New Roman" w:cs="Times New Roman"/>
          <w:sz w:val="24"/>
          <w:szCs w:val="24"/>
        </w:rPr>
        <w:t>Администрация</w:t>
      </w:r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Pr="00E77605">
        <w:rPr>
          <w:rFonts w:ascii="Times New Roman" w:hAnsi="Times New Roman" w:cs="Times New Roman"/>
          <w:sz w:val="24"/>
          <w:szCs w:val="24"/>
        </w:rPr>
        <w:t>формирует расходные расписания с указаниями в соответствующих разделах сумм изменений. Расходное расписание по доведению бюджетных данных является "положительным" расходным расписанием. В случае отзыва бюджетных данных оформляется "отрицательное" расходное расписание. "Отрицательное" расходное расписание формируется отдельно. Включение "положительных" и "отрицательных" данных в расходное расписание не допускается.</w:t>
      </w:r>
    </w:p>
    <w:p w:rsidR="00B57309" w:rsidRPr="00E77605" w:rsidRDefault="00B57309" w:rsidP="00E97DB3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Расходные расписания и (или) реестры расходных расписаний в электронном виде УФК принимает для их исполнения в течение текущего рабочего дня до 16-00 часов местного времени (на бумажном носителе до 13-00 часов местного времени), при представлении после указанного времени - с исполнением на следующий рабочий день.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Прием и передача УФК расходных расписаний и (или) реестров расходных расписаний в электронном виде (на бумажном носителе) по пятницам и в предпраздничные дни осуществляется до 15-00 часов местного времени (на бумажном носителе до 12-00 часов местного времени).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2.4. Бюджетные данные, доведенные </w:t>
      </w:r>
      <w:r w:rsidR="00AC43C0" w:rsidRPr="00E77605">
        <w:rPr>
          <w:rFonts w:ascii="Times New Roman" w:hAnsi="Times New Roman" w:cs="Times New Roman"/>
          <w:sz w:val="24"/>
          <w:szCs w:val="24"/>
        </w:rPr>
        <w:t>Администрацией</w:t>
      </w:r>
      <w:r w:rsidRPr="00E77605">
        <w:rPr>
          <w:rFonts w:ascii="Times New Roman" w:hAnsi="Times New Roman" w:cs="Times New Roman"/>
          <w:sz w:val="24"/>
          <w:szCs w:val="24"/>
        </w:rPr>
        <w:t>до УФК, должны соответствовать следующим требованиям: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1) коды бюджетной классификации Российской Федерации должны соответствовать кодам, утвержденным решением </w:t>
      </w:r>
      <w:r w:rsidR="00115F5D" w:rsidRPr="00E77605">
        <w:rPr>
          <w:rFonts w:ascii="Times New Roman" w:hAnsi="Times New Roman" w:cs="Times New Roman"/>
          <w:sz w:val="24"/>
          <w:szCs w:val="24"/>
        </w:rPr>
        <w:t>депутатов</w:t>
      </w:r>
      <w:r w:rsidR="00115F5D" w:rsidRPr="00E776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A7099" w:rsidRPr="00E77605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="00115F5D" w:rsidRPr="00E77605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="00115F5D" w:rsidRPr="00E77605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115F5D" w:rsidRPr="00E77605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Pr="00E77605">
        <w:rPr>
          <w:rFonts w:ascii="Times New Roman" w:hAnsi="Times New Roman" w:cs="Times New Roman"/>
          <w:sz w:val="24"/>
          <w:szCs w:val="24"/>
        </w:rPr>
        <w:t>о бюджете</w:t>
      </w:r>
      <w:r w:rsidR="00115F5D" w:rsidRPr="00E7760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7760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(далее - решение о бюджете</w:t>
      </w:r>
      <w:r w:rsidR="00115F5D" w:rsidRPr="00E7760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77605">
        <w:rPr>
          <w:rFonts w:ascii="Times New Roman" w:hAnsi="Times New Roman" w:cs="Times New Roman"/>
          <w:sz w:val="24"/>
          <w:szCs w:val="24"/>
        </w:rPr>
        <w:t>) в составе ведомственной структуры расходов и действующим на момент представления бюджетных данных (далее - действующие коды бюджетной классификации);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2) детализация бюджетных данных по кодам бюджетной классификации текущего финансового года должна соответствовать детализации бюджетных данных планового периода.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2.5. В случае если на 1 января текущего финансового года решение о бюджете</w:t>
      </w:r>
      <w:r w:rsidR="00115F5D" w:rsidRPr="00E7760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E77605">
        <w:rPr>
          <w:rFonts w:ascii="Times New Roman" w:hAnsi="Times New Roman" w:cs="Times New Roman"/>
          <w:sz w:val="24"/>
          <w:szCs w:val="24"/>
        </w:rPr>
        <w:t xml:space="preserve"> не вступило в силу, </w:t>
      </w:r>
      <w:r w:rsidR="00AC43C0" w:rsidRPr="00E77605">
        <w:rPr>
          <w:rFonts w:ascii="Times New Roman" w:hAnsi="Times New Roman" w:cs="Times New Roman"/>
          <w:sz w:val="24"/>
          <w:szCs w:val="24"/>
        </w:rPr>
        <w:t>Администрация</w:t>
      </w:r>
      <w:r w:rsidRPr="00E77605">
        <w:rPr>
          <w:rFonts w:ascii="Times New Roman" w:hAnsi="Times New Roman" w:cs="Times New Roman"/>
          <w:sz w:val="24"/>
          <w:szCs w:val="24"/>
        </w:rPr>
        <w:t>ежемесячно (до вступления в силу решения о бюджете</w:t>
      </w:r>
      <w:r w:rsidR="00115F5D" w:rsidRPr="00E7760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77605">
        <w:rPr>
          <w:rFonts w:ascii="Times New Roman" w:hAnsi="Times New Roman" w:cs="Times New Roman"/>
          <w:sz w:val="24"/>
          <w:szCs w:val="24"/>
        </w:rPr>
        <w:t xml:space="preserve">) предоставляет в УФК в соответствии с </w:t>
      </w:r>
      <w:hyperlink r:id="rId21" w:history="1">
        <w:r w:rsidRPr="00E7760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E93680" w:rsidRPr="00E77605">
        <w:rPr>
          <w:rFonts w:ascii="Times New Roman" w:hAnsi="Times New Roman" w:cs="Times New Roman"/>
          <w:sz w:val="24"/>
          <w:szCs w:val="24"/>
        </w:rPr>
        <w:t>№</w:t>
      </w:r>
      <w:r w:rsidRPr="00E77605">
        <w:rPr>
          <w:rFonts w:ascii="Times New Roman" w:hAnsi="Times New Roman" w:cs="Times New Roman"/>
          <w:sz w:val="24"/>
          <w:szCs w:val="24"/>
        </w:rPr>
        <w:t>123 информацию о бюджетных данных для доведения их до главных распорядителей, распорядителей, получателей средств бюджета</w:t>
      </w:r>
      <w:r w:rsidR="00115F5D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, главных администраторов, администраторов источников финансирования дефицита бюджета </w:t>
      </w:r>
      <w:r w:rsidR="00115F5D" w:rsidRPr="00E77605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E77605">
        <w:rPr>
          <w:rFonts w:ascii="Times New Roman" w:hAnsi="Times New Roman" w:cs="Times New Roman"/>
          <w:sz w:val="24"/>
          <w:szCs w:val="24"/>
        </w:rPr>
        <w:t xml:space="preserve">в период с 1 января текущего финансового года и до момента вступления в силу решения о  бюджете </w:t>
      </w:r>
      <w:r w:rsidR="00115F5D" w:rsidRPr="00E77605">
        <w:rPr>
          <w:rFonts w:ascii="Times New Roman" w:hAnsi="Times New Roman" w:cs="Times New Roman"/>
          <w:sz w:val="24"/>
          <w:szCs w:val="24"/>
        </w:rPr>
        <w:t>поселения</w:t>
      </w:r>
      <w:r w:rsidRPr="00E77605">
        <w:rPr>
          <w:rFonts w:ascii="Times New Roman" w:hAnsi="Times New Roman" w:cs="Times New Roman"/>
          <w:sz w:val="24"/>
          <w:szCs w:val="24"/>
        </w:rPr>
        <w:t>(далее - временные бюджетные данные).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При вступлении в силу решения о бюджете</w:t>
      </w:r>
      <w:r w:rsidR="00115F5D" w:rsidRPr="00E7760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C43C0" w:rsidRPr="00E77605">
        <w:rPr>
          <w:rFonts w:ascii="Times New Roman" w:hAnsi="Times New Roman" w:cs="Times New Roman"/>
          <w:sz w:val="24"/>
          <w:szCs w:val="24"/>
        </w:rPr>
        <w:t>Администрация</w:t>
      </w:r>
      <w:r w:rsidRPr="00E77605">
        <w:rPr>
          <w:rFonts w:ascii="Times New Roman" w:hAnsi="Times New Roman" w:cs="Times New Roman"/>
          <w:sz w:val="24"/>
          <w:szCs w:val="24"/>
        </w:rPr>
        <w:t>доводит до участников бюджетного процесса утвержденные бюджетные данные и осуществляет отзыв временных бюджетных данных. В случае отзыва временных бюджетных данных в "Специальных указаниях" расходного расписания указывается "Замена временных бюджетных данных на утвержденные".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2.6. Доведение бюджетных данных, распределенных главными распорядителями средств бюджета</w:t>
      </w:r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="00115F5D" w:rsidRPr="00E77605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E77605">
        <w:rPr>
          <w:rFonts w:ascii="Times New Roman" w:hAnsi="Times New Roman" w:cs="Times New Roman"/>
          <w:sz w:val="24"/>
          <w:szCs w:val="24"/>
        </w:rPr>
        <w:t xml:space="preserve"> до находящихся в их ведении получателей средств бюджета</w:t>
      </w:r>
      <w:r w:rsidR="00115F5D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, производится в соответствии с </w:t>
      </w:r>
      <w:hyperlink r:id="rId22" w:history="1">
        <w:r w:rsidRPr="00E7760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6A7099" w:rsidRPr="00E77605">
        <w:rPr>
          <w:sz w:val="24"/>
          <w:szCs w:val="24"/>
        </w:rPr>
        <w:t xml:space="preserve"> </w:t>
      </w:r>
      <w:r w:rsidR="00E93680" w:rsidRPr="00E77605">
        <w:rPr>
          <w:rFonts w:ascii="Times New Roman" w:hAnsi="Times New Roman" w:cs="Times New Roman"/>
          <w:sz w:val="24"/>
          <w:szCs w:val="24"/>
        </w:rPr>
        <w:t>№</w:t>
      </w:r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Pr="00E77605">
        <w:rPr>
          <w:rFonts w:ascii="Times New Roman" w:hAnsi="Times New Roman" w:cs="Times New Roman"/>
          <w:sz w:val="24"/>
          <w:szCs w:val="24"/>
        </w:rPr>
        <w:t>104н.</w:t>
      </w: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3"/>
      <w:bookmarkEnd w:id="1"/>
      <w:r w:rsidRPr="00E77605">
        <w:rPr>
          <w:rFonts w:ascii="Times New Roman" w:hAnsi="Times New Roman" w:cs="Times New Roman"/>
          <w:sz w:val="24"/>
          <w:szCs w:val="24"/>
        </w:rPr>
        <w:t xml:space="preserve">3. Санкционирование оплаты денежных обязательств и осуществление финансирования расходов, источников финансирования дефицита бюджета </w:t>
      </w:r>
      <w:r w:rsidR="00115F5D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="00AC43C0" w:rsidRPr="00E77605">
        <w:rPr>
          <w:rFonts w:ascii="Times New Roman" w:hAnsi="Times New Roman" w:cs="Times New Roman"/>
          <w:sz w:val="24"/>
          <w:szCs w:val="24"/>
        </w:rPr>
        <w:t xml:space="preserve">, </w:t>
      </w:r>
      <w:r w:rsidRPr="00E77605">
        <w:rPr>
          <w:rFonts w:ascii="Times New Roman" w:hAnsi="Times New Roman" w:cs="Times New Roman"/>
          <w:sz w:val="24"/>
          <w:szCs w:val="24"/>
        </w:rPr>
        <w:t>главных распорядителей, распорядителей,</w:t>
      </w:r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Pr="00E77605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  <w:r w:rsidR="00115F5D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>, главных администраторов, администраторов источников финансирования дефицита бюджета</w:t>
      </w:r>
      <w:r w:rsidR="00115F5D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lastRenderedPageBreak/>
        <w:t>3.1. Главные распорядители средств бюджета</w:t>
      </w:r>
      <w:r w:rsidR="00115F5D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>, главные администраторы источников финансирования дефицита бюджета</w:t>
      </w:r>
      <w:r w:rsidR="00BC5227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в соответствии с принятыми бюджетными обязательствами участников бюджетного процесса и иных получателей средств бюджета</w:t>
      </w:r>
      <w:r w:rsidR="00BC5227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формируют заявки на финансирование расходов бюджета</w:t>
      </w:r>
      <w:r w:rsidR="00BC5227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>, источников финансирования дефицита бюджета</w:t>
      </w:r>
      <w:r w:rsidR="00BC5227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(далее - заявка на финансирование).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3.2. Заявка на финансирование формируется: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- в соответствии с муниципальным заданием, муниципальными программами и непрограммными направлениями деятельности;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- исходя из условий муниципальных контрактов, иных договоров, заключенных с физическими и юридическими лицами, индивидуальными предпринимателями;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- на основании утвержденного органом местного самоуправления, осуществляющего функции и полномочия учредителя, Перечня целевых субсидий;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- в соответствии с законами, иными правовыми актами.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3.3. </w:t>
      </w:r>
      <w:hyperlink w:anchor="P356" w:history="1">
        <w:r w:rsidRPr="00E77605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на финансирование оформляется в соответствии с приложением 2 к Порядку и должна содержать: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- дату;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- номер;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- сумму расходов;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- коды бюджетной классификации Российской Федерации;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- цель расходов (в том числе: краткое пояснение по расходам, источникам финансирования дефицита бюджета</w:t>
      </w:r>
      <w:r w:rsidR="00AC43C0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>, наименование мероприятий по муниципальным целевым программам, номер и дата исполнительного документа (исполнительный лист, судебный приказ);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- подпись руководителя или главного бухгалтера получателя средств бюджета</w:t>
      </w:r>
      <w:r w:rsidR="00AC43C0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>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5"/>
      <w:bookmarkEnd w:id="2"/>
      <w:r w:rsidRPr="00E77605">
        <w:rPr>
          <w:rFonts w:ascii="Times New Roman" w:hAnsi="Times New Roman" w:cs="Times New Roman"/>
          <w:sz w:val="24"/>
          <w:szCs w:val="24"/>
        </w:rPr>
        <w:t xml:space="preserve">3.4. Специалисты </w:t>
      </w:r>
      <w:r w:rsidR="00E94B28" w:rsidRPr="00E77605">
        <w:rPr>
          <w:rFonts w:ascii="Times New Roman" w:hAnsi="Times New Roman" w:cs="Times New Roman"/>
          <w:sz w:val="24"/>
          <w:szCs w:val="24"/>
        </w:rPr>
        <w:t xml:space="preserve">Межведомственной Централизованной бухгалтерии </w:t>
      </w:r>
      <w:r w:rsidR="00AC43C0" w:rsidRPr="00E77605">
        <w:rPr>
          <w:rFonts w:ascii="Times New Roman" w:hAnsi="Times New Roman" w:cs="Times New Roman"/>
          <w:sz w:val="24"/>
          <w:szCs w:val="24"/>
        </w:rPr>
        <w:t>Администрации</w:t>
      </w:r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B28" w:rsidRPr="00E77605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E94B28" w:rsidRPr="00E77605">
        <w:rPr>
          <w:rFonts w:ascii="Times New Roman" w:hAnsi="Times New Roman" w:cs="Times New Roman"/>
          <w:sz w:val="24"/>
          <w:szCs w:val="24"/>
        </w:rPr>
        <w:t xml:space="preserve"> района Алтайского края (далее – Специалисты МЦБ)</w:t>
      </w:r>
      <w:r w:rsidRPr="00E77605">
        <w:rPr>
          <w:rFonts w:ascii="Times New Roman" w:hAnsi="Times New Roman" w:cs="Times New Roman"/>
          <w:sz w:val="24"/>
          <w:szCs w:val="24"/>
        </w:rPr>
        <w:t xml:space="preserve">проверяют </w:t>
      </w:r>
      <w:r w:rsidR="00262974" w:rsidRPr="00E77605">
        <w:rPr>
          <w:rFonts w:ascii="Times New Roman" w:hAnsi="Times New Roman" w:cs="Times New Roman"/>
          <w:sz w:val="24"/>
          <w:szCs w:val="24"/>
        </w:rPr>
        <w:t>подготовленные</w:t>
      </w:r>
      <w:r w:rsidRPr="00E77605">
        <w:rPr>
          <w:rFonts w:ascii="Times New Roman" w:hAnsi="Times New Roman" w:cs="Times New Roman"/>
          <w:sz w:val="24"/>
          <w:szCs w:val="24"/>
        </w:rPr>
        <w:t>заявки на финансирование по следующим позициям: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- правильность и полнота указанных кодов бюджетной классификации;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- соответствие кодов бюджетной классификации экономическому содержанию расходов;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- наличие достаточного остатка лимитов бюджетных обязательств у главного распорядителя средств бюджета</w:t>
      </w:r>
      <w:r w:rsidR="00E94B28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>, главного администратора (администратора) источников финансирования дефицита бюджета</w:t>
      </w:r>
      <w:r w:rsidR="00F036EB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>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В целях оперативного осуществления финансирования все замечания </w:t>
      </w:r>
      <w:r w:rsidR="00E94B28" w:rsidRPr="00E77605">
        <w:rPr>
          <w:rFonts w:ascii="Times New Roman" w:hAnsi="Times New Roman" w:cs="Times New Roman"/>
          <w:sz w:val="24"/>
          <w:szCs w:val="24"/>
        </w:rPr>
        <w:t>С</w:t>
      </w:r>
      <w:r w:rsidRPr="00E77605">
        <w:rPr>
          <w:rFonts w:ascii="Times New Roman" w:hAnsi="Times New Roman" w:cs="Times New Roman"/>
          <w:sz w:val="24"/>
          <w:szCs w:val="24"/>
        </w:rPr>
        <w:t xml:space="preserve">пециалистов </w:t>
      </w:r>
      <w:r w:rsidR="00E94B28" w:rsidRPr="00E77605">
        <w:rPr>
          <w:rFonts w:ascii="Times New Roman" w:hAnsi="Times New Roman" w:cs="Times New Roman"/>
          <w:sz w:val="24"/>
          <w:szCs w:val="24"/>
        </w:rPr>
        <w:t xml:space="preserve">МЦБ </w:t>
      </w:r>
      <w:r w:rsidRPr="00E77605">
        <w:rPr>
          <w:rFonts w:ascii="Times New Roman" w:hAnsi="Times New Roman" w:cs="Times New Roman"/>
          <w:sz w:val="24"/>
          <w:szCs w:val="24"/>
        </w:rPr>
        <w:t>до главных распорядителей средств бюджета</w:t>
      </w:r>
      <w:r w:rsidR="00F036EB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>, главных администраторов источников финансирования дефицита бюджета</w:t>
      </w:r>
      <w:r w:rsidR="00F036EB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доводятся: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- по факсимильной связи, если заявка на финансирование представлена на бумажном носителе;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- в электронном виде, если заявка на финансирование представлена посредством электронного документооборота, с указанием причины ее отклонения.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В случае не</w:t>
      </w:r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Pr="00E77605">
        <w:rPr>
          <w:rFonts w:ascii="Times New Roman" w:hAnsi="Times New Roman" w:cs="Times New Roman"/>
          <w:sz w:val="24"/>
          <w:szCs w:val="24"/>
        </w:rPr>
        <w:t>устранения выявленных замечаний заявки на финансирование к исполнению не допускаются.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Заявка на финансирование, предоставленная в соответствии с требованиями, установленными </w:t>
      </w:r>
      <w:hyperlink w:anchor="P93" w:history="1">
        <w:r w:rsidRPr="00E77605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Порядка, принимается к исполнению в форме разрешительной подписи с указанием даты принятия.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Обязательства, вытекающие из муниципальных контрактов (договоров), исполнение которых осуществляется за счет средств бюджета</w:t>
      </w:r>
      <w:r w:rsidR="00F036EB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>, и принятые к исполнению получателями средств районного бюджета сверх бюджетных ассигнований, утвержденных сводной бюджетной росписью, не подлежат оплате за счет средств бюджета</w:t>
      </w:r>
      <w:r w:rsidR="00F036EB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в текущем финансовом году.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lastRenderedPageBreak/>
        <w:t>В случае выпадения даты представления заявки на финансирование на выходной или праздничный день срок ее представления переносится на предшествующий праздничному или выходному рабочий день.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3.</w:t>
      </w:r>
      <w:r w:rsidR="009A2AF8" w:rsidRPr="00E77605">
        <w:rPr>
          <w:rFonts w:ascii="Times New Roman" w:hAnsi="Times New Roman" w:cs="Times New Roman"/>
          <w:sz w:val="24"/>
          <w:szCs w:val="24"/>
        </w:rPr>
        <w:t>5</w:t>
      </w:r>
      <w:r w:rsidRPr="00E77605">
        <w:rPr>
          <w:rFonts w:ascii="Times New Roman" w:hAnsi="Times New Roman" w:cs="Times New Roman"/>
          <w:sz w:val="24"/>
          <w:szCs w:val="24"/>
        </w:rPr>
        <w:t>. В целях осуществления предварительного контроля целевого использования средств бюджета</w:t>
      </w:r>
      <w:r w:rsidR="00262974" w:rsidRPr="00E7760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="00E94B28" w:rsidRPr="00E77605">
        <w:rPr>
          <w:rFonts w:ascii="Times New Roman" w:hAnsi="Times New Roman" w:cs="Times New Roman"/>
          <w:sz w:val="24"/>
          <w:szCs w:val="24"/>
        </w:rPr>
        <w:t>С</w:t>
      </w:r>
      <w:r w:rsidRPr="00E77605">
        <w:rPr>
          <w:rFonts w:ascii="Times New Roman" w:hAnsi="Times New Roman" w:cs="Times New Roman"/>
          <w:sz w:val="24"/>
          <w:szCs w:val="24"/>
        </w:rPr>
        <w:t xml:space="preserve">пециалисты </w:t>
      </w:r>
      <w:r w:rsidR="00F036EB" w:rsidRPr="00E77605">
        <w:rPr>
          <w:rFonts w:ascii="Times New Roman" w:hAnsi="Times New Roman" w:cs="Times New Roman"/>
          <w:sz w:val="24"/>
          <w:szCs w:val="24"/>
        </w:rPr>
        <w:t>МЦБ</w:t>
      </w:r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Pr="00E77605">
        <w:rPr>
          <w:rFonts w:ascii="Times New Roman" w:hAnsi="Times New Roman" w:cs="Times New Roman"/>
          <w:sz w:val="24"/>
          <w:szCs w:val="24"/>
        </w:rPr>
        <w:t>вправе запросить у главных распорядителей, распорядителей и получателей средств бюджета</w:t>
      </w:r>
      <w:r w:rsidR="00F036EB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>, главных администраторов источников финансирования дефицита бюджета</w:t>
      </w:r>
      <w:r w:rsidR="00F036EB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дополнительные документы, подтверждающие наличие денежных обязательств (муниципальные контракты (договоры), акты выполненных работ, счета-фактуры, муниципальное задание и др.).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3.</w:t>
      </w:r>
      <w:r w:rsidR="009A2AF8" w:rsidRPr="00E77605">
        <w:rPr>
          <w:rFonts w:ascii="Times New Roman" w:hAnsi="Times New Roman" w:cs="Times New Roman"/>
          <w:sz w:val="24"/>
          <w:szCs w:val="24"/>
        </w:rPr>
        <w:t>6</w:t>
      </w:r>
      <w:r w:rsidRPr="00E77605">
        <w:rPr>
          <w:rFonts w:ascii="Times New Roman" w:hAnsi="Times New Roman" w:cs="Times New Roman"/>
          <w:sz w:val="24"/>
          <w:szCs w:val="24"/>
        </w:rPr>
        <w:t>. Финансирование расходов бюджета</w:t>
      </w:r>
      <w:r w:rsidR="00F036EB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>, источников финансирования дефицита бюджета</w:t>
      </w:r>
      <w:r w:rsidR="00F036EB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заявок на финансирование, прошедших проверку в соответствии с </w:t>
      </w:r>
      <w:hyperlink w:anchor="P115" w:history="1">
        <w:r w:rsidRPr="00E77605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Порядка, при наличии достаточного остатка средств на казначейском счете </w:t>
      </w:r>
      <w:r w:rsidR="00C90A58" w:rsidRPr="00E77605">
        <w:rPr>
          <w:rFonts w:ascii="Times New Roman" w:hAnsi="Times New Roman" w:cs="Times New Roman"/>
          <w:sz w:val="24"/>
          <w:szCs w:val="24"/>
        </w:rPr>
        <w:t>№</w:t>
      </w:r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Pr="00E77605">
        <w:rPr>
          <w:rFonts w:ascii="Times New Roman" w:hAnsi="Times New Roman" w:cs="Times New Roman"/>
          <w:sz w:val="24"/>
          <w:szCs w:val="24"/>
        </w:rPr>
        <w:t>03231 "Средства местных бюджетов".</w:t>
      </w: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32"/>
      <w:bookmarkEnd w:id="3"/>
      <w:r w:rsidRPr="00E77605">
        <w:rPr>
          <w:rFonts w:ascii="Times New Roman" w:hAnsi="Times New Roman" w:cs="Times New Roman"/>
          <w:sz w:val="24"/>
          <w:szCs w:val="24"/>
        </w:rPr>
        <w:t>4. Санкционирование оплаты денежных обязательств УФК</w:t>
      </w: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4.1. Для оплаты денежных обязательств получатели (иные получатели) средств бюджета</w:t>
      </w:r>
      <w:r w:rsidR="00F036EB" w:rsidRPr="00E7760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77605">
        <w:rPr>
          <w:rFonts w:ascii="Times New Roman" w:hAnsi="Times New Roman" w:cs="Times New Roman"/>
          <w:sz w:val="24"/>
          <w:szCs w:val="24"/>
        </w:rPr>
        <w:t>, администраторы источников финансирования дефицита бюджета</w:t>
      </w:r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="00F036EB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представляют в УФК распоряжение о совершении казначейского платежа (перечисление), распоряжение о совершении казначейского платежа (обеспечение наличными денежными средствами, перечисление на банковские карты) (далее – распоряжение), в порядке, установленном бюджетным законодательством Российской Федерации.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Распоряжение при наличии электронного документооборота между получателем (иным получателем) средств бюджета</w:t>
      </w:r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="00F036EB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>, администратором источников финансирования дефицита бюджета</w:t>
      </w:r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="00F036EB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и УФК предоставляется в электронном виде с применением электронной подписи (далее - в электронном виде). 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предоставлением на машинном носителе (далее – на бумажном носителе).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Распоряжение подписывается руководителем и бухгалтером (иными уполномоченными руководителем лицами) получателя (иного получателя) средств бюджета</w:t>
      </w:r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="00F036EB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(администратора источников финансирования дефицита бюджета</w:t>
      </w:r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="00F036EB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>).</w:t>
      </w:r>
    </w:p>
    <w:p w:rsidR="00B57309" w:rsidRPr="00E77605" w:rsidRDefault="00F036EB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7"/>
      <w:bookmarkEnd w:id="4"/>
      <w:r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="00B57309" w:rsidRPr="00E77605">
        <w:rPr>
          <w:rFonts w:ascii="Times New Roman" w:hAnsi="Times New Roman" w:cs="Times New Roman"/>
          <w:sz w:val="24"/>
          <w:szCs w:val="24"/>
        </w:rPr>
        <w:t>рабочего дня, следующего за днем представления получателем (иным получателем) средств бюджета</w:t>
      </w:r>
      <w:r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="00B57309" w:rsidRPr="00E77605">
        <w:rPr>
          <w:rFonts w:ascii="Times New Roman" w:hAnsi="Times New Roman" w:cs="Times New Roman"/>
          <w:sz w:val="24"/>
          <w:szCs w:val="24"/>
        </w:rPr>
        <w:t xml:space="preserve"> (администратора источников финансирования дефицита бюджета</w:t>
      </w:r>
      <w:r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="00B57309" w:rsidRPr="00E77605">
        <w:rPr>
          <w:rFonts w:ascii="Times New Roman" w:hAnsi="Times New Roman" w:cs="Times New Roman"/>
          <w:sz w:val="24"/>
          <w:szCs w:val="24"/>
        </w:rPr>
        <w:t xml:space="preserve">) распоряжения в УФК, проверяет распоряжение на соответствие установленной форме, наличие в ней реквизитов и показателей, предусмотренных </w:t>
      </w:r>
      <w:hyperlink w:anchor="P139" w:history="1">
        <w:r w:rsidR="00B57309" w:rsidRPr="00E77605">
          <w:rPr>
            <w:rFonts w:ascii="Times New Roman" w:hAnsi="Times New Roman" w:cs="Times New Roman"/>
            <w:sz w:val="24"/>
            <w:szCs w:val="24"/>
          </w:rPr>
          <w:t>пунктом 4.4</w:t>
        </w:r>
      </w:hyperlink>
      <w:r w:rsidR="00B57309" w:rsidRPr="00E77605">
        <w:rPr>
          <w:rFonts w:ascii="Times New Roman" w:hAnsi="Times New Roman" w:cs="Times New Roman"/>
          <w:sz w:val="24"/>
          <w:szCs w:val="24"/>
        </w:rPr>
        <w:t xml:space="preserve"> Порядка (с учетом положений </w:t>
      </w:r>
      <w:hyperlink w:anchor="P153" w:history="1">
        <w:r w:rsidR="00B57309" w:rsidRPr="00E77605">
          <w:rPr>
            <w:rFonts w:ascii="Times New Roman" w:hAnsi="Times New Roman" w:cs="Times New Roman"/>
            <w:sz w:val="24"/>
            <w:szCs w:val="24"/>
          </w:rPr>
          <w:t>пункта 4.5</w:t>
        </w:r>
      </w:hyperlink>
      <w:r w:rsidR="00B57309" w:rsidRPr="00E77605">
        <w:rPr>
          <w:rFonts w:ascii="Times New Roman" w:hAnsi="Times New Roman" w:cs="Times New Roman"/>
          <w:sz w:val="24"/>
          <w:szCs w:val="24"/>
        </w:rPr>
        <w:t xml:space="preserve"> Порядка), наличие документов, предусмотренных </w:t>
      </w:r>
      <w:hyperlink w:anchor="P156" w:history="1">
        <w:r w:rsidR="00B57309" w:rsidRPr="00E77605">
          <w:rPr>
            <w:rFonts w:ascii="Times New Roman" w:hAnsi="Times New Roman" w:cs="Times New Roman"/>
            <w:sz w:val="24"/>
            <w:szCs w:val="24"/>
          </w:rPr>
          <w:t>пунктами 4.6</w:t>
        </w:r>
      </w:hyperlink>
      <w:r w:rsidR="00B57309" w:rsidRPr="00E776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4" w:history="1">
        <w:r w:rsidR="00B57309" w:rsidRPr="00E77605">
          <w:rPr>
            <w:rFonts w:ascii="Times New Roman" w:hAnsi="Times New Roman" w:cs="Times New Roman"/>
            <w:sz w:val="24"/>
            <w:szCs w:val="24"/>
          </w:rPr>
          <w:t>4.8</w:t>
        </w:r>
      </w:hyperlink>
      <w:r w:rsidR="00B57309" w:rsidRPr="00E776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8" w:history="1">
        <w:r w:rsidR="00B57309" w:rsidRPr="00E77605">
          <w:rPr>
            <w:rFonts w:ascii="Times New Roman" w:hAnsi="Times New Roman" w:cs="Times New Roman"/>
            <w:sz w:val="24"/>
            <w:szCs w:val="24"/>
          </w:rPr>
          <w:t>4.11</w:t>
        </w:r>
      </w:hyperlink>
      <w:r w:rsidR="00B57309" w:rsidRPr="00E776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0" w:history="1">
        <w:r w:rsidR="00B57309" w:rsidRPr="00E77605">
          <w:rPr>
            <w:rFonts w:ascii="Times New Roman" w:hAnsi="Times New Roman" w:cs="Times New Roman"/>
            <w:sz w:val="24"/>
            <w:szCs w:val="24"/>
          </w:rPr>
          <w:t>4.12</w:t>
        </w:r>
      </w:hyperlink>
      <w:r w:rsidR="00B57309" w:rsidRPr="00E776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6" w:history="1">
        <w:r w:rsidR="00B57309" w:rsidRPr="00E77605">
          <w:rPr>
            <w:rFonts w:ascii="Times New Roman" w:hAnsi="Times New Roman" w:cs="Times New Roman"/>
            <w:sz w:val="24"/>
            <w:szCs w:val="24"/>
          </w:rPr>
          <w:t>4.14</w:t>
        </w:r>
      </w:hyperlink>
      <w:r w:rsidR="00B57309" w:rsidRPr="00E77605">
        <w:rPr>
          <w:rFonts w:ascii="Times New Roman" w:hAnsi="Times New Roman" w:cs="Times New Roman"/>
          <w:sz w:val="24"/>
          <w:szCs w:val="24"/>
        </w:rPr>
        <w:t xml:space="preserve"> Порядка, требованиям, установленным </w:t>
      </w:r>
      <w:hyperlink w:anchor="P170" w:history="1">
        <w:r w:rsidR="00B57309" w:rsidRPr="00E77605">
          <w:rPr>
            <w:rFonts w:ascii="Times New Roman" w:hAnsi="Times New Roman" w:cs="Times New Roman"/>
            <w:sz w:val="24"/>
            <w:szCs w:val="24"/>
          </w:rPr>
          <w:t>пунктами 4.10</w:t>
        </w:r>
      </w:hyperlink>
      <w:r w:rsidR="00B57309" w:rsidRPr="00E776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2" w:history="1">
        <w:r w:rsidR="00B57309" w:rsidRPr="00E77605">
          <w:rPr>
            <w:rFonts w:ascii="Times New Roman" w:hAnsi="Times New Roman" w:cs="Times New Roman"/>
            <w:sz w:val="24"/>
            <w:szCs w:val="24"/>
          </w:rPr>
          <w:t>4.13</w:t>
        </w:r>
      </w:hyperlink>
      <w:r w:rsidR="00B57309" w:rsidRPr="00E77605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8"/>
      <w:bookmarkEnd w:id="5"/>
      <w:r w:rsidRPr="00E77605">
        <w:rPr>
          <w:rFonts w:ascii="Times New Roman" w:hAnsi="Times New Roman" w:cs="Times New Roman"/>
          <w:sz w:val="24"/>
          <w:szCs w:val="24"/>
        </w:rPr>
        <w:t xml:space="preserve">4.3. Уполномоченный руководителем УФК работник не позднее срока, установленного </w:t>
      </w:r>
      <w:hyperlink w:anchor="P137" w:history="1">
        <w:r w:rsidRPr="00E77605">
          <w:rPr>
            <w:rFonts w:ascii="Times New Roman" w:hAnsi="Times New Roman" w:cs="Times New Roman"/>
            <w:sz w:val="24"/>
            <w:szCs w:val="24"/>
          </w:rPr>
          <w:t>пунктом 4.2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Порядка, проверяет распоряжение на соответствие подписей имеющимся образцам, предоставленным получателем (иным получателем) средств бюджета</w:t>
      </w:r>
      <w:r w:rsidR="00F036EB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(администратора источников финансирования дефицита бюджета</w:t>
      </w:r>
      <w:r w:rsidR="00F036EB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), в порядке, установленном </w:t>
      </w:r>
      <w:hyperlink r:id="rId23" w:history="1">
        <w:r w:rsidRPr="00E7760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№ 21н, для открытия соответствующего лицевого счета.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9"/>
      <w:bookmarkEnd w:id="6"/>
      <w:r w:rsidRPr="00E77605">
        <w:rPr>
          <w:rFonts w:ascii="Times New Roman" w:hAnsi="Times New Roman" w:cs="Times New Roman"/>
          <w:sz w:val="24"/>
          <w:szCs w:val="24"/>
        </w:rPr>
        <w:t xml:space="preserve">4.4. Распоряжение получателя (иного получателя) средств, администратора источников финансирования дефицита бюджета </w:t>
      </w:r>
      <w:r w:rsidR="00F036EB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>проверяется на наличие в нем: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1) уникального кода получателя средств бюджета</w:t>
      </w:r>
      <w:r w:rsidR="00F036EB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по реестру участников бюджетного процесса, а также юридических лиц, не являющихся участниками бюджетного процесса, и номера соответствующего лицевого счета, открытого получателю средств бюджета</w:t>
      </w:r>
      <w:r w:rsidR="00F036EB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или администратору источников финансирования дефицита бюджета</w:t>
      </w:r>
      <w:r w:rsidR="00F036EB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>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lastRenderedPageBreak/>
        <w:t>2) кодов классификации расходов бюджетов (классификации источников финансирования дефицитов бюджетов), по которым необходимо произвести перечисление, а также текстового назначения платежа;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3) 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4) номера учтенного в УФК бюджетного обязательства и номера денежного обязательства получателя средств бюджета</w:t>
      </w:r>
      <w:r w:rsidR="00F036EB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распоряжению;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6) номера и серии чека (при наличном способе оплаты денежного обязательства);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7) срока действия чека (при наличном способе оплаты денежного обязательства);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8) фамилии, имени и отчества (последнее при наличии) получателя средств по чеку (при наличном способе оплаты денежного обязательства);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9)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10)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50"/>
      <w:bookmarkEnd w:id="7"/>
      <w:r w:rsidRPr="00E77605">
        <w:rPr>
          <w:rFonts w:ascii="Times New Roman" w:hAnsi="Times New Roman" w:cs="Times New Roman"/>
          <w:sz w:val="24"/>
          <w:szCs w:val="24"/>
        </w:rPr>
        <w:t>11) реквизитов (номер, дата) и документов (договора, муниципального контракта, соглашения) или нормативного правового акта, являющихся основанием для принятия получателем средств бюджета</w:t>
      </w:r>
      <w:r w:rsidR="00F036EB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бюджетного обязательства, предусмотренного Перечнем документов, утвержденным «Порядком учета бюджетных и денежных обязательств получателей средств бюджета муниципального образования </w:t>
      </w:r>
      <w:proofErr w:type="spellStart"/>
      <w:r w:rsidR="006A7099" w:rsidRPr="00E77605">
        <w:rPr>
          <w:rFonts w:ascii="Times New Roman" w:hAnsi="Times New Roman" w:cs="Times New Roman"/>
          <w:sz w:val="24"/>
          <w:szCs w:val="24"/>
        </w:rPr>
        <w:t>Таловский</w:t>
      </w:r>
      <w:proofErr w:type="spellEnd"/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="00F036EB" w:rsidRPr="00E77605">
        <w:rPr>
          <w:rFonts w:ascii="Times New Roman" w:hAnsi="Times New Roman" w:cs="Times New Roman"/>
          <w:sz w:val="24"/>
          <w:szCs w:val="24"/>
        </w:rPr>
        <w:t>сельсовет</w:t>
      </w:r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DB3" w:rsidRPr="00E77605">
        <w:rPr>
          <w:rFonts w:ascii="Times New Roman" w:hAnsi="Times New Roman" w:cs="Times New Roman"/>
          <w:sz w:val="24"/>
          <w:szCs w:val="24"/>
        </w:rPr>
        <w:t>Змеиногорск</w:t>
      </w:r>
      <w:r w:rsidR="00F036EB" w:rsidRPr="00E7760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E7760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036EB" w:rsidRPr="00E77605">
        <w:rPr>
          <w:rFonts w:ascii="Times New Roman" w:hAnsi="Times New Roman" w:cs="Times New Roman"/>
          <w:sz w:val="24"/>
          <w:szCs w:val="24"/>
        </w:rPr>
        <w:t>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Алтайского края Управлением Федерального казначейства по Алтайскому краю» (далее - Порядок учета обязательств);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1"/>
      <w:bookmarkEnd w:id="8"/>
      <w:r w:rsidRPr="00E77605">
        <w:rPr>
          <w:rFonts w:ascii="Times New Roman" w:hAnsi="Times New Roman" w:cs="Times New Roman"/>
          <w:sz w:val="24"/>
          <w:szCs w:val="24"/>
        </w:rPr>
        <w:t xml:space="preserve">12)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универсального передаточного документа, документа о приемке, иных документов, подтверждающих возникновение денежных обязательств, предусмотренных нормативными правовыми актами Российской Федерации, Алтайского края и муниципального образования </w:t>
      </w:r>
      <w:proofErr w:type="spellStart"/>
      <w:r w:rsidR="006A7099" w:rsidRPr="00E77605">
        <w:rPr>
          <w:rFonts w:ascii="Times New Roman" w:hAnsi="Times New Roman" w:cs="Times New Roman"/>
          <w:sz w:val="24"/>
          <w:szCs w:val="24"/>
        </w:rPr>
        <w:t>Таловский</w:t>
      </w:r>
      <w:proofErr w:type="spellEnd"/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="005C20EF" w:rsidRPr="00E77605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E97DB3" w:rsidRPr="00E77605">
        <w:rPr>
          <w:rFonts w:ascii="Times New Roman" w:hAnsi="Times New Roman" w:cs="Times New Roman"/>
          <w:sz w:val="24"/>
          <w:szCs w:val="24"/>
        </w:rPr>
        <w:t>Змеиногорск</w:t>
      </w:r>
      <w:r w:rsidR="005C20EF" w:rsidRPr="00E7760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E7760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C20EF" w:rsidRPr="00E77605">
        <w:rPr>
          <w:rFonts w:ascii="Times New Roman" w:hAnsi="Times New Roman" w:cs="Times New Roman"/>
          <w:sz w:val="24"/>
          <w:szCs w:val="24"/>
        </w:rPr>
        <w:t>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E97DB3" w:rsidRPr="00E77605">
        <w:rPr>
          <w:rFonts w:ascii="Times New Roman" w:hAnsi="Times New Roman" w:cs="Times New Roman"/>
          <w:sz w:val="24"/>
          <w:szCs w:val="24"/>
        </w:rPr>
        <w:t>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В одном распоряжении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бюджета</w:t>
      </w:r>
      <w:r w:rsidR="005C20EF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(администратора источников финансирования дефицита бюджета</w:t>
      </w:r>
      <w:r w:rsidR="005C20EF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>).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53"/>
      <w:bookmarkEnd w:id="9"/>
      <w:r w:rsidRPr="00E77605">
        <w:rPr>
          <w:rFonts w:ascii="Times New Roman" w:hAnsi="Times New Roman" w:cs="Times New Roman"/>
          <w:sz w:val="24"/>
          <w:szCs w:val="24"/>
        </w:rPr>
        <w:t xml:space="preserve">4.5. Требования </w:t>
      </w:r>
      <w:hyperlink w:anchor="P150" w:history="1">
        <w:r w:rsidRPr="00E77605">
          <w:rPr>
            <w:rFonts w:ascii="Times New Roman" w:hAnsi="Times New Roman" w:cs="Times New Roman"/>
            <w:sz w:val="24"/>
            <w:szCs w:val="24"/>
          </w:rPr>
          <w:t>пунктов 11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1" w:history="1">
        <w:r w:rsidRPr="00E77605">
          <w:rPr>
            <w:rFonts w:ascii="Times New Roman" w:hAnsi="Times New Roman" w:cs="Times New Roman"/>
            <w:sz w:val="24"/>
            <w:szCs w:val="24"/>
          </w:rPr>
          <w:t>12 пункта 4.4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Порядка не применяются в отношении распоряжения о совершении казначейского платежа (перечисления) при оплате по договору на оказание услуг, выполнение работ, заключенному получателем средств районного бюджета с физическим лицом, не являющимся индивидуальным предпринимателем.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150" w:history="1">
        <w:r w:rsidRPr="00E77605">
          <w:rPr>
            <w:rFonts w:ascii="Times New Roman" w:hAnsi="Times New Roman" w:cs="Times New Roman"/>
            <w:sz w:val="24"/>
            <w:szCs w:val="24"/>
          </w:rPr>
          <w:t>подпункта 11 пункта 4.4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Порядка не применяются в отношении распоряжения при 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151" w:history="1">
        <w:r w:rsidRPr="00E77605">
          <w:rPr>
            <w:rFonts w:ascii="Times New Roman" w:hAnsi="Times New Roman" w:cs="Times New Roman"/>
            <w:sz w:val="24"/>
            <w:szCs w:val="24"/>
          </w:rPr>
          <w:t>подпункта 12 пункта 4.4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Порядка не применяются в отношении распоряжения при осуществлении авансовых платежей в соответствии с условиями договора (муниципального контракта), оплате по договору аренды, перечислении средств в соответствии с соглашениями, предусмотренными Порядком, перечислении средств в соответствии с нормативным правовым актом о предоставлении субсидии юридическому лицу, перечислении </w:t>
      </w:r>
      <w:r w:rsidRPr="00E77605">
        <w:rPr>
          <w:rFonts w:ascii="Times New Roman" w:hAnsi="Times New Roman" w:cs="Times New Roman"/>
          <w:sz w:val="24"/>
          <w:szCs w:val="24"/>
        </w:rPr>
        <w:lastRenderedPageBreak/>
        <w:t xml:space="preserve">бюджетных инвестиций в соответствии с </w:t>
      </w:r>
      <w:hyperlink r:id="rId24" w:history="1">
        <w:r w:rsidRPr="00E77605">
          <w:rPr>
            <w:rFonts w:ascii="Times New Roman" w:hAnsi="Times New Roman" w:cs="Times New Roman"/>
            <w:sz w:val="24"/>
            <w:szCs w:val="24"/>
          </w:rPr>
          <w:t>пунктом 5 статьи 79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6"/>
      <w:bookmarkEnd w:id="10"/>
      <w:r w:rsidRPr="00E77605">
        <w:rPr>
          <w:rFonts w:ascii="Times New Roman" w:hAnsi="Times New Roman" w:cs="Times New Roman"/>
          <w:sz w:val="24"/>
          <w:szCs w:val="24"/>
        </w:rPr>
        <w:t>4.6. Для подтверждения возникновения денежного обязательства получатель средств бюджета</w:t>
      </w:r>
      <w:r w:rsidR="005C20EF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представляет в УФК вместе с распоряжением указанный в нем в соответствии с </w:t>
      </w:r>
      <w:hyperlink w:anchor="P151" w:history="1">
        <w:r w:rsidRPr="00E77605">
          <w:rPr>
            <w:rFonts w:ascii="Times New Roman" w:hAnsi="Times New Roman" w:cs="Times New Roman"/>
            <w:sz w:val="24"/>
            <w:szCs w:val="24"/>
          </w:rPr>
          <w:t>подпунктом 12 пункта 4.4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Порядка соответствующий документ, подтверждающий возникновение денежного обязательства.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средств бюджета</w:t>
      </w:r>
      <w:r w:rsidR="005C20EF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бюджета</w:t>
      </w:r>
      <w:r w:rsidR="005C20EF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>, получатель средств бюджета</w:t>
      </w:r>
      <w:r w:rsidR="005C20EF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представляет в УФК не позднее представления распоряжения на оплату денежного обязательства по муниципальному контракту платежный документ на перечисление в доход бюджета</w:t>
      </w:r>
      <w:r w:rsidR="005C20EF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суммы неустойки (штрафа, пеней) по данному муниципальному контракту.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4.7. Требования, установленные </w:t>
      </w:r>
      <w:hyperlink w:anchor="P156" w:history="1">
        <w:r w:rsidRPr="00E77605">
          <w:rPr>
            <w:rFonts w:ascii="Times New Roman" w:hAnsi="Times New Roman" w:cs="Times New Roman"/>
            <w:sz w:val="24"/>
            <w:szCs w:val="24"/>
          </w:rPr>
          <w:t>пунктом 4.6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Порядка, не распространяются на санкционирование оплаты денежных обязательств, связанных: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-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- с социальными выплатами населению;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- с предоставлением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- с обслуживанием муниципального долга;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- с исполнением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компенсации за нарушение права на исполнение судебного акта в разумный срок за счет средств районного бюджета.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4"/>
      <w:bookmarkEnd w:id="11"/>
      <w:r w:rsidRPr="00E77605">
        <w:rPr>
          <w:rFonts w:ascii="Times New Roman" w:hAnsi="Times New Roman" w:cs="Times New Roman"/>
          <w:sz w:val="24"/>
          <w:szCs w:val="24"/>
        </w:rPr>
        <w:t>4.8. Получатель средств бюджета</w:t>
      </w:r>
      <w:r w:rsidR="005C20EF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представляет в УФК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бюджета</w:t>
      </w:r>
      <w:r w:rsidR="005C20EF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(далее - электронная копия документа).</w:t>
      </w:r>
    </w:p>
    <w:p w:rsidR="00B57309" w:rsidRPr="00E77605" w:rsidRDefault="00B57309" w:rsidP="005C20EF">
      <w:pPr>
        <w:pStyle w:val="ab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При отсутствии у получателя средств бюджета</w:t>
      </w:r>
      <w:r w:rsidR="005C20EF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Прилагаемый к распоряжению документ на бумажном носителе, подтверждающий возникновение денежного обязательства, подлежит возврату получателю средств бюджета</w:t>
      </w:r>
      <w:r w:rsidR="005C20EF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>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Документ-основание, содержащий сведения, составляющие государственную тайну, получателем средств бюджета</w:t>
      </w:r>
      <w:r w:rsidR="005C20EF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в УФК не представляется.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В данном случае получателем средств бюджета</w:t>
      </w:r>
      <w:r w:rsidR="005C20EF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в УФК предоставляется в установленном настоящим пунктом Порядка информация, содержащая сведения о номере и дате соответствующего распоряжения, реквизитах соответствующего документа-основания. Кроме того, в информации указывается, что документы-основания не предоставляются по причине наличия в них сведений, составляющих государственную тайну. Данная информация подписывается лицом с правом первой подписи, включенным в карточку образцов подписей к лицевым счетам, предоставленную получателем средств бюджета </w:t>
      </w:r>
      <w:r w:rsidR="005C20EF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>в УФК.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4.9. Расходы иных получателей средств бюджета</w:t>
      </w:r>
      <w:r w:rsidR="005C20EF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, источником финансового обеспечения которых являются субсидии на выполнение муниципального задания, рассчитанные с учетом нормативных затрат на оказание муниципальных услуг физическим и </w:t>
      </w:r>
      <w:r w:rsidRPr="00E77605">
        <w:rPr>
          <w:rFonts w:ascii="Times New Roman" w:hAnsi="Times New Roman" w:cs="Times New Roman"/>
          <w:sz w:val="24"/>
          <w:szCs w:val="24"/>
        </w:rPr>
        <w:lastRenderedPageBreak/>
        <w:t>(или) юридическим лицам и нормативных затрат на содержание муниципального имущества, осуществляются без представления ими в УФК документов, подтверждающих возникновение денежных обязательств.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70"/>
      <w:bookmarkEnd w:id="12"/>
      <w:r w:rsidRPr="00E77605">
        <w:rPr>
          <w:rFonts w:ascii="Times New Roman" w:hAnsi="Times New Roman" w:cs="Times New Roman"/>
          <w:sz w:val="24"/>
          <w:szCs w:val="24"/>
        </w:rPr>
        <w:t>4.10.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1) коды классификации расходов бюджета</w:t>
      </w:r>
      <w:r w:rsidR="009459AE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>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2) соответствие кода вида расхода бюджета</w:t>
      </w:r>
      <w:r w:rsidR="009459AE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>, указанного в распоряжении, текстовому содержанию назначения платежа;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3) соответствие указанных в распоряжении предмета договора (муниципального контракта), документа, подтверждающего возникновение денежных обязательств, текстовому содержанию назначения платежа;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4) не</w:t>
      </w:r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Pr="00E77605">
        <w:rPr>
          <w:rFonts w:ascii="Times New Roman" w:hAnsi="Times New Roman" w:cs="Times New Roman"/>
          <w:sz w:val="24"/>
          <w:szCs w:val="24"/>
        </w:rPr>
        <w:t xml:space="preserve">превышение на момент перечисления указанного в распоряжении авансового платежа предельному размеру авансового платежа, установленному нормативным правовым актом </w:t>
      </w:r>
      <w:r w:rsidR="00E97DB3" w:rsidRPr="00E77605">
        <w:rPr>
          <w:rFonts w:ascii="Times New Roman" w:hAnsi="Times New Roman" w:cs="Times New Roman"/>
          <w:sz w:val="24"/>
          <w:szCs w:val="24"/>
        </w:rPr>
        <w:t>муниципа</w:t>
      </w:r>
      <w:r w:rsidR="005F55EF" w:rsidRPr="00E77605">
        <w:rPr>
          <w:rFonts w:ascii="Times New Roman" w:hAnsi="Times New Roman" w:cs="Times New Roman"/>
          <w:sz w:val="24"/>
          <w:szCs w:val="24"/>
        </w:rPr>
        <w:t>льного образования</w:t>
      </w:r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099" w:rsidRPr="00E77605">
        <w:rPr>
          <w:rFonts w:ascii="Times New Roman" w:hAnsi="Times New Roman" w:cs="Times New Roman"/>
          <w:sz w:val="24"/>
          <w:szCs w:val="24"/>
        </w:rPr>
        <w:t>Таловский</w:t>
      </w:r>
      <w:proofErr w:type="spellEnd"/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="009459AE" w:rsidRPr="00E77605">
        <w:rPr>
          <w:rFonts w:ascii="Times New Roman" w:hAnsi="Times New Roman" w:cs="Times New Roman"/>
          <w:sz w:val="24"/>
          <w:szCs w:val="24"/>
        </w:rPr>
        <w:t>сельсовет</w:t>
      </w:r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EF" w:rsidRPr="00E77605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6A7099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Pr="00E77605">
        <w:rPr>
          <w:rFonts w:ascii="Times New Roman" w:hAnsi="Times New Roman" w:cs="Times New Roman"/>
          <w:sz w:val="24"/>
          <w:szCs w:val="24"/>
        </w:rPr>
        <w:t>района</w:t>
      </w:r>
      <w:r w:rsidR="009459AE" w:rsidRPr="00E77605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E77605">
        <w:rPr>
          <w:rFonts w:ascii="Times New Roman" w:hAnsi="Times New Roman" w:cs="Times New Roman"/>
          <w:sz w:val="24"/>
          <w:szCs w:val="24"/>
        </w:rPr>
        <w:t>, в случае предоставления распоряжения для оплаты денежных обязательств по договорам (муниципальным контрактам)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E77605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77605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6) в случае если в распоряжении не указан номер бюджетного обязательства, сумма распоряжения должна быть равна сумме соответствующего бюджетного обязательства;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E77605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77605">
        <w:rPr>
          <w:rFonts w:ascii="Times New Roman" w:hAnsi="Times New Roman" w:cs="Times New Roman"/>
          <w:sz w:val="24"/>
          <w:szCs w:val="24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78"/>
      <w:bookmarkEnd w:id="13"/>
      <w:r w:rsidRPr="00E77605">
        <w:rPr>
          <w:rFonts w:ascii="Times New Roman" w:hAnsi="Times New Roman" w:cs="Times New Roman"/>
          <w:sz w:val="24"/>
          <w:szCs w:val="24"/>
        </w:rPr>
        <w:t>4.11. При санкционировании оплаты денежного обязательства, возникающего по документу-основанию согласно указанному в распоряжении номеру ранее учтенного УФК бюджетного обязательства получателя (иного получателя) средств бюджета</w:t>
      </w:r>
      <w:r w:rsidR="009459AE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>, осуществляется проверка соответствия информации, указанной в распоряжении, реквизитам и показателям бюджетного обязательства на: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1) идентичность кода участника бюджетного процесса по реестру участников бюджетного процесса, а также юридических лиц, не являющихся участниками бюджетного процесса по бюджетному обязательству и платежу;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2) идентичность кода (кодов) классификации расходов бюджета</w:t>
      </w:r>
      <w:r w:rsidR="009459AE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по бюджетному обязательству и платежу;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3) соответствие предмета бюджетного обязательства и содержания текста назначения платежа;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4)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E77605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77605">
        <w:rPr>
          <w:rFonts w:ascii="Times New Roman" w:hAnsi="Times New Roman" w:cs="Times New Roman"/>
          <w:sz w:val="24"/>
          <w:szCs w:val="24"/>
        </w:rPr>
        <w:t xml:space="preserve"> суммы распоряжения над суммой неисполненного бюджетного обязательства;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6) соответствие кода классификации расходов по бюджетному обязательству и платежу;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7) идентичность наименования, ИНН, КПП получателя денежных средств, указанных в распоряжении, по бюджетному обязательству и платежу;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E77605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77605">
        <w:rPr>
          <w:rFonts w:ascii="Times New Roman" w:hAnsi="Times New Roman" w:cs="Times New Roman"/>
          <w:sz w:val="24"/>
          <w:szCs w:val="24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proofErr w:type="spellStart"/>
      <w:r w:rsidRPr="00E77605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77605">
        <w:rPr>
          <w:rFonts w:ascii="Times New Roman" w:hAnsi="Times New Roman" w:cs="Times New Roman"/>
          <w:sz w:val="24"/>
          <w:szCs w:val="24"/>
        </w:rPr>
        <w:t xml:space="preserve"> указанного в распоряжении авансового платежа над предельным размером авансового платежа, установленным муниципальным правовым актом </w:t>
      </w:r>
      <w:r w:rsidR="00E97DB3" w:rsidRPr="00E7760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A60AF" w:rsidRPr="00E77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0AF" w:rsidRPr="00E77605">
        <w:rPr>
          <w:rFonts w:ascii="Times New Roman" w:hAnsi="Times New Roman" w:cs="Times New Roman"/>
          <w:sz w:val="24"/>
          <w:szCs w:val="24"/>
        </w:rPr>
        <w:t>Таловский</w:t>
      </w:r>
      <w:proofErr w:type="spellEnd"/>
      <w:r w:rsidR="009459AE" w:rsidRPr="00E776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59AE" w:rsidRPr="00E77605">
        <w:rPr>
          <w:rFonts w:ascii="Times New Roman" w:hAnsi="Times New Roman" w:cs="Times New Roman"/>
          <w:sz w:val="24"/>
          <w:szCs w:val="24"/>
        </w:rPr>
        <w:t>сельсовет</w:t>
      </w:r>
      <w:r w:rsidR="00AA60AF" w:rsidRPr="00E77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DB3" w:rsidRPr="00E77605">
        <w:rPr>
          <w:rFonts w:ascii="Times New Roman" w:hAnsi="Times New Roman" w:cs="Times New Roman"/>
          <w:sz w:val="24"/>
          <w:szCs w:val="24"/>
        </w:rPr>
        <w:t>Змеиногорск</w:t>
      </w:r>
      <w:r w:rsidR="009459AE" w:rsidRPr="00E7760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E97DB3" w:rsidRPr="00E7760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59AE" w:rsidRPr="00E77605">
        <w:rPr>
          <w:rFonts w:ascii="Times New Roman" w:hAnsi="Times New Roman" w:cs="Times New Roman"/>
          <w:sz w:val="24"/>
          <w:szCs w:val="24"/>
        </w:rPr>
        <w:t>а Алтайского края</w:t>
      </w:r>
      <w:r w:rsidRPr="00E77605">
        <w:rPr>
          <w:rFonts w:ascii="Times New Roman" w:hAnsi="Times New Roman" w:cs="Times New Roman"/>
          <w:sz w:val="24"/>
          <w:szCs w:val="24"/>
        </w:rPr>
        <w:t>, в случае представления распоряжения для оплаты денежных обязательств по договору (муниципальному контракту);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E77605">
        <w:rPr>
          <w:rFonts w:ascii="Times New Roman" w:hAnsi="Times New Roman" w:cs="Times New Roman"/>
          <w:sz w:val="24"/>
          <w:szCs w:val="24"/>
        </w:rPr>
        <w:t>неопережение</w:t>
      </w:r>
      <w:proofErr w:type="spellEnd"/>
      <w:r w:rsidRPr="00E77605">
        <w:rPr>
          <w:rFonts w:ascii="Times New Roman" w:hAnsi="Times New Roman" w:cs="Times New Roman"/>
          <w:sz w:val="24"/>
          <w:szCs w:val="24"/>
        </w:rPr>
        <w:t xml:space="preserve"> графика внесения арендной платы по бюджетному обязательству в случае представления распоряжения для оплаты денежных обязательств по договору аренды.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Санкционирование оплаты денежного обязательства, возникающего по документу-основанию в соответствии с настоящим пунктом Порядка, по распоряжениям, в которых не указана ссылка на номер ранее учтенного УФК бюджетного обязательства, осуществляется одновременно с принятием на учет нового бюджетного обязательства.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90"/>
      <w:bookmarkEnd w:id="14"/>
      <w:r w:rsidRPr="00E77605">
        <w:rPr>
          <w:rFonts w:ascii="Times New Roman" w:hAnsi="Times New Roman" w:cs="Times New Roman"/>
          <w:sz w:val="24"/>
          <w:szCs w:val="24"/>
        </w:rPr>
        <w:t>4.12. В случае если распоряжение предоставляется для оплаты денежного обязательства, сформированного УФК в соответствии с порядком учета обязательств, получатели средств бюджета</w:t>
      </w:r>
      <w:r w:rsidR="009459AE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представляют в УФК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178" w:history="1">
        <w:r w:rsidRPr="00E77605">
          <w:rPr>
            <w:rFonts w:ascii="Times New Roman" w:hAnsi="Times New Roman" w:cs="Times New Roman"/>
            <w:sz w:val="24"/>
            <w:szCs w:val="24"/>
          </w:rPr>
          <w:t>пунктом 4.11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92"/>
      <w:bookmarkEnd w:id="15"/>
      <w:r w:rsidRPr="00E77605">
        <w:rPr>
          <w:rFonts w:ascii="Times New Roman" w:hAnsi="Times New Roman" w:cs="Times New Roman"/>
          <w:sz w:val="24"/>
          <w:szCs w:val="24"/>
        </w:rPr>
        <w:t>4.13.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1) коды классификации расходов бюджетов,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77605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77605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3) соответствие кода вида расхода бюджета</w:t>
      </w:r>
      <w:r w:rsidR="009459AE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>, указанного в распоряжении, текстовому содержанию назначения платежа.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96"/>
      <w:bookmarkEnd w:id="16"/>
      <w:r w:rsidRPr="00E77605">
        <w:rPr>
          <w:rFonts w:ascii="Times New Roman" w:hAnsi="Times New Roman" w:cs="Times New Roman"/>
          <w:sz w:val="24"/>
          <w:szCs w:val="24"/>
        </w:rPr>
        <w:t>4.14. При санкционировании оплаты денежных обязательств по выплатам по источникам финансирования дефицита бюджета</w:t>
      </w:r>
      <w:r w:rsidR="009459AE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осуществляется проверка распоряжения по следующим направлениям: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1) коды классификации источников финансирования дефицита бюджета</w:t>
      </w:r>
      <w:r w:rsidR="009459AE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>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77605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77605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остатков соответствующих бюджетных ассигнований, учтенных на лицевом счете администратора источника финансирования дефицита бюджета</w:t>
      </w:r>
      <w:r w:rsidR="009459AE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>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99"/>
      <w:bookmarkEnd w:id="17"/>
      <w:r w:rsidRPr="00E77605">
        <w:rPr>
          <w:rFonts w:ascii="Times New Roman" w:hAnsi="Times New Roman" w:cs="Times New Roman"/>
          <w:sz w:val="24"/>
          <w:szCs w:val="24"/>
        </w:rPr>
        <w:t xml:space="preserve">4.15. В случае если форма или информация, указанная в распоряжении, не соответствуют требованиям, установленным </w:t>
      </w:r>
      <w:hyperlink w:anchor="P139" w:history="1">
        <w:r w:rsidRPr="00E77605">
          <w:rPr>
            <w:rFonts w:ascii="Times New Roman" w:hAnsi="Times New Roman" w:cs="Times New Roman"/>
            <w:sz w:val="24"/>
            <w:szCs w:val="24"/>
          </w:rPr>
          <w:t>пунктами 4.4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3" w:history="1">
        <w:r w:rsidRPr="00E77605">
          <w:rPr>
            <w:rFonts w:ascii="Times New Roman" w:hAnsi="Times New Roman" w:cs="Times New Roman"/>
            <w:sz w:val="24"/>
            <w:szCs w:val="24"/>
          </w:rPr>
          <w:t>4.5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0" w:history="1">
        <w:r w:rsidRPr="00E77605">
          <w:rPr>
            <w:rFonts w:ascii="Times New Roman" w:hAnsi="Times New Roman" w:cs="Times New Roman"/>
            <w:sz w:val="24"/>
            <w:szCs w:val="24"/>
          </w:rPr>
          <w:t>4.10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9" w:history="1">
        <w:r w:rsidRPr="00E77605">
          <w:rPr>
            <w:rFonts w:ascii="Times New Roman" w:hAnsi="Times New Roman" w:cs="Times New Roman"/>
            <w:sz w:val="24"/>
            <w:szCs w:val="24"/>
          </w:rPr>
          <w:t>4.15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Порядка, УФК регистрирует предоставленное распоряжение в Журнале регистрации неисполненных документов в установленном порядке и возвращает получателю средств бюджета</w:t>
      </w:r>
      <w:r w:rsidR="009459AE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(администратору источников финансирования дефицита бюджета</w:t>
      </w:r>
      <w:r w:rsidR="009459AE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) не позднее срока, установленного </w:t>
      </w:r>
      <w:hyperlink w:anchor="P138" w:history="1">
        <w:r w:rsidRPr="00E77605">
          <w:rPr>
            <w:rFonts w:ascii="Times New Roman" w:hAnsi="Times New Roman" w:cs="Times New Roman"/>
            <w:sz w:val="24"/>
            <w:szCs w:val="24"/>
          </w:rPr>
          <w:t>пунктом 4.3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Порядка, экземпляры распоряжения на бумажном носителе с указанием в прилагаемом Уведомлении в установленном порядке причины возврата.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В случае если распоряжение предоставлялось в электронном виде, получателю средств бюджета</w:t>
      </w:r>
      <w:r w:rsidR="009459AE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(администратору источников финансирования дефицита бюджета</w:t>
      </w:r>
      <w:r w:rsidR="009459AE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) не позднее срока, установленного </w:t>
      </w:r>
      <w:hyperlink w:anchor="P138" w:history="1">
        <w:r w:rsidRPr="00E77605">
          <w:rPr>
            <w:rFonts w:ascii="Times New Roman" w:hAnsi="Times New Roman" w:cs="Times New Roman"/>
            <w:sz w:val="24"/>
            <w:szCs w:val="24"/>
          </w:rPr>
          <w:t>пунктом 4.3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Порядка, направляется Уведомление в электронном виде, в котором указывается причина возврата.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lastRenderedPageBreak/>
        <w:t>4.17. При положительном результате проверки в соответствии с требованиями, установленными Порядком, в распоряжении, предоставленном на бумажном носителе, уполномоченным руководителем УФК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</w:t>
      </w:r>
      <w:r w:rsidR="009459AE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>) с указанием даты, подписи, расшифровки подписи, содержащей фамилию, инициалы указанного работника, и распоряжение принимается к исполнению.</w:t>
      </w: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203"/>
      <w:bookmarkEnd w:id="18"/>
      <w:r w:rsidRPr="00E77605">
        <w:rPr>
          <w:rFonts w:ascii="Times New Roman" w:hAnsi="Times New Roman" w:cs="Times New Roman"/>
          <w:sz w:val="24"/>
          <w:szCs w:val="24"/>
        </w:rPr>
        <w:t>5. Санкционирование оплаты денежных обязательств и осуществление финансирования расходов, источником финансового обеспечения которых являются субсидии, полученные в соответствии с абзацем 2 пункта 1 статьи 78.1 и пунктом 1 статьи 78.2 Бюджетного кодекса Российской Федерации</w:t>
      </w: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5.1. Для осуществления санкционирования оплаты денежных обязательств, источником финансового обеспечения которых являются целевые субсидии, иные получатели средств бюджета </w:t>
      </w:r>
      <w:r w:rsidR="009459AE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предоставляют в УФК </w:t>
      </w:r>
      <w:hyperlink w:anchor="P440" w:history="1">
        <w:r w:rsidRPr="00E7760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об операциях с целевыми субсидиями (далее - Сведения), предоставленными муниципальному учреждению на текущий финансовый год в соответствии с приложением 3 к Порядку, утвержденные органом, осуществляющим функции и полномочия учредителя.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В Сведениях указываются по кодам классификации операций сектора государственного управления (далее - код КОСГУ) планируемые на текущий финансовый год суммы поступлений целевых субсидий в разрезе кодов субсидий по каждой целевой субсидии, кодов объектов адресной инвестиционной программы (при наличии) и по кодам видов расходов классификации расходов бюджетов соответствующие им планируемые суммы целевых расходов муниципального учреждения без подведения </w:t>
      </w:r>
      <w:proofErr w:type="spellStart"/>
      <w:r w:rsidRPr="00E77605">
        <w:rPr>
          <w:rFonts w:ascii="Times New Roman" w:hAnsi="Times New Roman" w:cs="Times New Roman"/>
          <w:sz w:val="24"/>
          <w:szCs w:val="24"/>
        </w:rPr>
        <w:t>группировочных</w:t>
      </w:r>
      <w:proofErr w:type="spellEnd"/>
      <w:r w:rsidRPr="00E77605">
        <w:rPr>
          <w:rFonts w:ascii="Times New Roman" w:hAnsi="Times New Roman" w:cs="Times New Roman"/>
          <w:sz w:val="24"/>
          <w:szCs w:val="24"/>
        </w:rPr>
        <w:t xml:space="preserve"> итогов.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5.2. Уполномоченный руководителем УФК работник осуществляет контроль предоставленных учреждением Сведений на соответствие содержащейся в них информации данным, указанным в перечне целевых субсидий.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Учреждение при наличии между учреждением и УФК электронного документооборота с применением электронной подписи представляет Сведения в электронном виде с применением электронной подписи. При отсутствии электронного документооборота с применением электронной подписи Сведения предоставляются на бумажном носителе с одновременным представлением на машинном носителе.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Уполномоченный руководителем УФК работник не позднее одного рабочего дня, следующего за днем предоставления учреждением в УФК Сведений на бумажном носителе, проверяет их на идентичность Сведениям, предоставленным на электронном носителе.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Операции по целевым расходам осуществляются в пределах средств, отраженных по соответствующему коду субсидии на лицевом счете по иным субсидиям, на основании представленного учреждением распоряжения.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Для подтверждения возникновения денежного обязательства по поставке товаров, выполнению работ, оказанию услуг, аренде учреждение предоставляет в УФК вместе с распоряжением указанные в нем документы, подтверждающие возникновение денежного обязательства, в соответствии с требованиями, установленными в </w:t>
      </w:r>
      <w:hyperlink w:anchor="P153" w:history="1">
        <w:r w:rsidRPr="00E77605">
          <w:rPr>
            <w:rFonts w:ascii="Times New Roman" w:hAnsi="Times New Roman" w:cs="Times New Roman"/>
            <w:sz w:val="24"/>
            <w:szCs w:val="24"/>
          </w:rPr>
          <w:t>пункте 4.5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УФК осуществляется проверка распоряжения на соответствие требованиям, установленным </w:t>
      </w:r>
      <w:hyperlink w:anchor="P178" w:history="1">
        <w:r w:rsidRPr="00E77605">
          <w:rPr>
            <w:rFonts w:ascii="Times New Roman" w:hAnsi="Times New Roman" w:cs="Times New Roman"/>
            <w:sz w:val="24"/>
            <w:szCs w:val="24"/>
          </w:rPr>
          <w:t>пунктом 4.11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Порядка, на </w:t>
      </w:r>
      <w:proofErr w:type="spellStart"/>
      <w:r w:rsidRPr="00E77605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77605">
        <w:rPr>
          <w:rFonts w:ascii="Times New Roman" w:hAnsi="Times New Roman" w:cs="Times New Roman"/>
          <w:sz w:val="24"/>
          <w:szCs w:val="24"/>
        </w:rPr>
        <w:t xml:space="preserve"> суммы, указанной в распоряжении, над суммой остатка расходов по соответствующему коду классификации вида расходов бюджета</w:t>
      </w:r>
      <w:r w:rsidR="002B67C7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и соответствующему коду субсидии, учтенным на лицевом счете по иным субсидиям, на соответствие информации, указанной в распоряжении, Сведениям.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в соответствии с требованиями, установленными </w:t>
      </w:r>
      <w:hyperlink w:anchor="P132" w:history="1">
        <w:r w:rsidRPr="00E77605">
          <w:rPr>
            <w:rFonts w:ascii="Times New Roman" w:hAnsi="Times New Roman" w:cs="Times New Roman"/>
            <w:sz w:val="24"/>
            <w:szCs w:val="24"/>
          </w:rPr>
          <w:t>разделами 4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3" w:history="1">
        <w:r w:rsidRPr="00E7760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77605">
        <w:rPr>
          <w:rFonts w:ascii="Times New Roman" w:hAnsi="Times New Roman" w:cs="Times New Roman"/>
          <w:sz w:val="24"/>
          <w:szCs w:val="24"/>
        </w:rPr>
        <w:t xml:space="preserve"> Порядка, в распоряжении, представленном на бумажном носителе, работником УФК проставляется отметка, подтверждающая санкционирование оплаты </w:t>
      </w:r>
      <w:r w:rsidRPr="00E77605">
        <w:rPr>
          <w:rFonts w:ascii="Times New Roman" w:hAnsi="Times New Roman" w:cs="Times New Roman"/>
          <w:sz w:val="24"/>
          <w:szCs w:val="24"/>
        </w:rPr>
        <w:lastRenderedPageBreak/>
        <w:t>денежных обязательств учреждения с указанием даты, подписи, расшифровки подписи, содержащей фамилию, инициалы указанного работника, и распоряжение принимается к исполнению.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Учреждение вправе направить средства, полученные им в установленном порядке от осуществления предусмотренных его уставом видов деятельности, на возмещение расходов, произведенных в связи с исполнением исполнительных документов за счет целевых субсидий, на основании распоряжения.</w:t>
      </w: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6. Приостановление санкционирования оплаты денежных обязательств </w:t>
      </w:r>
    </w:p>
    <w:p w:rsidR="00B57309" w:rsidRPr="00E77605" w:rsidRDefault="00B57309" w:rsidP="00B5730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получателей средств  бюджета</w:t>
      </w:r>
      <w:r w:rsidR="002B67C7" w:rsidRPr="00E77605">
        <w:rPr>
          <w:rFonts w:ascii="Times New Roman" w:hAnsi="Times New Roman" w:cs="Times New Roman"/>
          <w:sz w:val="24"/>
          <w:szCs w:val="24"/>
        </w:rPr>
        <w:t>сельсовета</w:t>
      </w: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Приостановление санкционирования оплаты денежных обязательств получателей средств бюджета </w:t>
      </w:r>
      <w:r w:rsidR="002B67C7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производится специалистами </w:t>
      </w:r>
      <w:r w:rsidR="002B67C7" w:rsidRPr="00E77605">
        <w:rPr>
          <w:rFonts w:ascii="Times New Roman" w:hAnsi="Times New Roman" w:cs="Times New Roman"/>
          <w:sz w:val="24"/>
          <w:szCs w:val="24"/>
        </w:rPr>
        <w:t xml:space="preserve">МЦБ </w:t>
      </w:r>
      <w:r w:rsidRPr="00E77605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7605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E77605">
        <w:rPr>
          <w:rFonts w:ascii="Times New Roman" w:hAnsi="Times New Roman" w:cs="Times New Roman"/>
          <w:sz w:val="24"/>
          <w:szCs w:val="24"/>
        </w:rPr>
        <w:t xml:space="preserve"> в установленный нормативными правовыми актами Российской Федерации, Алтайского края и </w:t>
      </w:r>
      <w:r w:rsidR="0081059B" w:rsidRPr="00E776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A60AF" w:rsidRPr="00E77605">
        <w:rPr>
          <w:rFonts w:ascii="Times New Roman" w:hAnsi="Times New Roman" w:cs="Times New Roman"/>
          <w:sz w:val="24"/>
          <w:szCs w:val="24"/>
        </w:rPr>
        <w:t>Таловский</w:t>
      </w:r>
      <w:proofErr w:type="spellEnd"/>
      <w:r w:rsidR="00AA60AF" w:rsidRPr="00E776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67C7" w:rsidRPr="00E77605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81059B" w:rsidRPr="00E77605">
        <w:rPr>
          <w:rFonts w:ascii="Times New Roman" w:hAnsi="Times New Roman" w:cs="Times New Roman"/>
          <w:sz w:val="24"/>
          <w:szCs w:val="24"/>
        </w:rPr>
        <w:t>Змеиногорск</w:t>
      </w:r>
      <w:r w:rsidR="002B67C7" w:rsidRPr="00E7760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E7760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B67C7" w:rsidRPr="00E77605">
        <w:rPr>
          <w:rFonts w:ascii="Times New Roman" w:hAnsi="Times New Roman" w:cs="Times New Roman"/>
          <w:sz w:val="24"/>
          <w:szCs w:val="24"/>
        </w:rPr>
        <w:t>а Алтайского края</w:t>
      </w:r>
      <w:r w:rsidRPr="00E77605">
        <w:rPr>
          <w:rFonts w:ascii="Times New Roman" w:hAnsi="Times New Roman" w:cs="Times New Roman"/>
          <w:sz w:val="24"/>
          <w:szCs w:val="24"/>
        </w:rPr>
        <w:t xml:space="preserve"> срок отчетности и иных бухгалтерских и финансовых документов, связанных с использованием средств бюджета</w:t>
      </w:r>
      <w:r w:rsidR="002B67C7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>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- непредставление в установленный срок информации об источниках образования задолженности и показателях бюджетной классификации Российской Федерации, по которым должны быть произведены расходы бюджета</w:t>
      </w:r>
      <w:r w:rsidR="002B67C7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по исполнению требований, содержащихся в исполнительных листах;</w:t>
      </w: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- непредставление получателем средств бюджета</w:t>
      </w:r>
      <w:r w:rsidR="002B67C7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документов для корректировки несоответствия проведенных перечислений, принятых бюджетных обязательств утвержденным бюджетным ассигнованиям и предельным объемам финансирования.</w:t>
      </w: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7. Подтверждение исполнения денежных обязательств</w:t>
      </w: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Подтверждением исполнения денежных обязательств служат выписки из лицевого счета главного распорядителя, распорядителя, получателя (иного получателя) средств бюджета</w:t>
      </w:r>
      <w:r w:rsidR="002B67C7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>, главного администратора (администратора) источников финансирования  бюджета</w:t>
      </w:r>
      <w:r w:rsidR="002B67C7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>с приложением платежных документов с отметкой УФК о списании денежных средств с лицевого счета.</w:t>
      </w: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24F19" w:rsidRPr="00E77605" w:rsidRDefault="00824F19">
      <w:pPr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br w:type="page"/>
      </w:r>
    </w:p>
    <w:p w:rsidR="00B57309" w:rsidRPr="00E77605" w:rsidRDefault="00AA60AF" w:rsidP="00AA60AF">
      <w:pPr>
        <w:pStyle w:val="ab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E77605">
        <w:rPr>
          <w:rFonts w:ascii="Times New Roman" w:hAnsi="Times New Roman" w:cs="Times New Roman"/>
          <w:sz w:val="24"/>
          <w:szCs w:val="24"/>
        </w:rPr>
        <w:t xml:space="preserve">  </w:t>
      </w:r>
      <w:r w:rsidR="00B57309" w:rsidRPr="00E7760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57309" w:rsidRPr="00E77605" w:rsidRDefault="00751AD4" w:rsidP="00AA60AF">
      <w:pPr>
        <w:pStyle w:val="ab"/>
        <w:tabs>
          <w:tab w:val="left" w:pos="4395"/>
          <w:tab w:val="left" w:pos="5103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К</w:t>
      </w:r>
      <w:r w:rsidR="00AA60AF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Pr="00E77605">
        <w:rPr>
          <w:rFonts w:ascii="Times New Roman" w:hAnsi="Times New Roman" w:cs="Times New Roman"/>
          <w:sz w:val="24"/>
          <w:szCs w:val="24"/>
        </w:rPr>
        <w:t xml:space="preserve">Порядку исполнения бюджета муниципального образования </w:t>
      </w:r>
      <w:proofErr w:type="spellStart"/>
      <w:r w:rsidR="00AA60AF" w:rsidRPr="00E77605">
        <w:rPr>
          <w:rFonts w:ascii="Times New Roman" w:hAnsi="Times New Roman" w:cs="Times New Roman"/>
          <w:sz w:val="24"/>
          <w:szCs w:val="24"/>
        </w:rPr>
        <w:t>Таловский</w:t>
      </w:r>
      <w:proofErr w:type="spellEnd"/>
      <w:r w:rsidR="00AA60AF" w:rsidRPr="00E776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688D" w:rsidRPr="00E77605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Pr="00E77605">
        <w:rPr>
          <w:rFonts w:ascii="Times New Roman" w:hAnsi="Times New Roman" w:cs="Times New Roman"/>
          <w:sz w:val="24"/>
          <w:szCs w:val="24"/>
        </w:rPr>
        <w:t>Змеиногорск</w:t>
      </w:r>
      <w:r w:rsidR="00AE688D" w:rsidRPr="00E7760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E7760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E688D" w:rsidRPr="00E77605">
        <w:rPr>
          <w:rFonts w:ascii="Times New Roman" w:hAnsi="Times New Roman" w:cs="Times New Roman"/>
          <w:sz w:val="24"/>
          <w:szCs w:val="24"/>
        </w:rPr>
        <w:t>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Алтайского края по расходам,</w:t>
      </w:r>
      <w:r w:rsidR="00AA60AF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Pr="00E77605">
        <w:rPr>
          <w:rFonts w:ascii="Times New Roman" w:hAnsi="Times New Roman" w:cs="Times New Roman"/>
          <w:sz w:val="24"/>
          <w:szCs w:val="24"/>
        </w:rPr>
        <w:t>источникам финансирования дефицита бюджета</w:t>
      </w:r>
      <w:r w:rsidR="00AA60AF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="00AE688D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 xml:space="preserve"> и санкционированию оплаты денежных обязательств (в том числе за счет источников финансирования дефицита бюджета</w:t>
      </w:r>
      <w:r w:rsidR="00AA60AF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="00AE688D" w:rsidRPr="00E77605">
        <w:rPr>
          <w:rFonts w:ascii="Times New Roman" w:hAnsi="Times New Roman" w:cs="Times New Roman"/>
          <w:sz w:val="24"/>
          <w:szCs w:val="24"/>
        </w:rPr>
        <w:t>сельсовета</w:t>
      </w:r>
      <w:r w:rsidRPr="00E77605">
        <w:rPr>
          <w:rFonts w:ascii="Times New Roman" w:hAnsi="Times New Roman" w:cs="Times New Roman"/>
          <w:sz w:val="24"/>
          <w:szCs w:val="24"/>
        </w:rPr>
        <w:t>)</w:t>
      </w: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30" w:type="dxa"/>
        <w:tblLook w:val="04A0"/>
      </w:tblPr>
      <w:tblGrid>
        <w:gridCol w:w="1843"/>
        <w:gridCol w:w="1134"/>
      </w:tblGrid>
      <w:tr w:rsidR="00B57309" w:rsidRPr="00E77605" w:rsidTr="00B57309">
        <w:trPr>
          <w:trHeight w:val="358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ПЕРЕЧЕНЬ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06" w:type="dxa"/>
        <w:tblLook w:val="04A0"/>
      </w:tblPr>
      <w:tblGrid>
        <w:gridCol w:w="2977"/>
        <w:gridCol w:w="709"/>
        <w:gridCol w:w="978"/>
        <w:gridCol w:w="1205"/>
        <w:gridCol w:w="363"/>
        <w:gridCol w:w="2040"/>
        <w:gridCol w:w="1334"/>
      </w:tblGrid>
      <w:tr w:rsidR="00B57309" w:rsidRPr="00E77605" w:rsidTr="00AA60AF">
        <w:trPr>
          <w:trHeight w:val="409"/>
        </w:trPr>
        <w:tc>
          <w:tcPr>
            <w:tcW w:w="82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ЦЕЛЕВЫХ СУБСИДИЙ НА 20___ г.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57309" w:rsidRPr="00E77605" w:rsidTr="00AA60AF">
        <w:trPr>
          <w:trHeight w:val="5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от "___" __________ 20___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E77605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0501015</w:t>
            </w:r>
          </w:p>
        </w:tc>
      </w:tr>
      <w:tr w:rsidR="00B57309" w:rsidRPr="00E77605" w:rsidTr="00AA60AF">
        <w:trPr>
          <w:trHeight w:val="546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E77605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AA60AF">
        <w:trPr>
          <w:trHeight w:val="546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E77605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AA60AF">
        <w:trPr>
          <w:trHeight w:val="545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ведение лицевых счетов по иным субсидиям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E77605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AA60AF">
        <w:trPr>
          <w:trHeight w:val="499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E77605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AA60AF">
        <w:trPr>
          <w:trHeight w:val="54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E77605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5" w:history="1">
              <w:r w:rsidRPr="00E77605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AA60AF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309" w:rsidRPr="00E77605" w:rsidRDefault="00B57309" w:rsidP="00B5730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709"/>
        <w:gridCol w:w="1701"/>
        <w:gridCol w:w="1134"/>
        <w:gridCol w:w="1701"/>
        <w:gridCol w:w="1417"/>
        <w:gridCol w:w="851"/>
      </w:tblGrid>
      <w:tr w:rsidR="00B57309" w:rsidRPr="00E77605" w:rsidTr="00B57309">
        <w:trPr>
          <w:trHeight w:val="100"/>
          <w:jc w:val="center"/>
        </w:trPr>
        <w:tc>
          <w:tcPr>
            <w:tcW w:w="2689" w:type="dxa"/>
            <w:gridSpan w:val="2"/>
            <w:vAlign w:val="center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Целевая субсидия</w:t>
            </w:r>
          </w:p>
        </w:tc>
        <w:tc>
          <w:tcPr>
            <w:tcW w:w="1701" w:type="dxa"/>
            <w:vMerge w:val="restart"/>
            <w:vAlign w:val="center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Код по классификации расходов бюджета</w:t>
            </w:r>
          </w:p>
        </w:tc>
        <w:tc>
          <w:tcPr>
            <w:tcW w:w="1134" w:type="dxa"/>
            <w:vMerge w:val="restart"/>
            <w:vAlign w:val="center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Код объекта АИП</w:t>
            </w:r>
          </w:p>
        </w:tc>
        <w:tc>
          <w:tcPr>
            <w:tcW w:w="3969" w:type="dxa"/>
            <w:gridSpan w:val="3"/>
            <w:vAlign w:val="center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57309" w:rsidRPr="00E77605" w:rsidTr="00B57309">
        <w:trPr>
          <w:trHeight w:val="20"/>
          <w:jc w:val="center"/>
        </w:trPr>
        <w:tc>
          <w:tcPr>
            <w:tcW w:w="1980" w:type="dxa"/>
            <w:vAlign w:val="center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vMerge/>
            <w:vAlign w:val="center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Align w:val="center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B57309" w:rsidRPr="00E77605" w:rsidTr="00B57309">
        <w:trPr>
          <w:trHeight w:val="13"/>
          <w:jc w:val="center"/>
        </w:trPr>
        <w:tc>
          <w:tcPr>
            <w:tcW w:w="1980" w:type="dxa"/>
          </w:tcPr>
          <w:p w:rsidR="00B57309" w:rsidRPr="00E77605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7309" w:rsidRPr="00E77605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57309" w:rsidRPr="00E77605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57309" w:rsidRPr="00E77605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57309" w:rsidRPr="00E77605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57309" w:rsidRPr="00E77605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57309" w:rsidRPr="00E77605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7309" w:rsidRPr="00E77605" w:rsidTr="00B57309">
        <w:trPr>
          <w:trHeight w:val="13"/>
          <w:jc w:val="center"/>
        </w:trPr>
        <w:tc>
          <w:tcPr>
            <w:tcW w:w="1980" w:type="dxa"/>
          </w:tcPr>
          <w:p w:rsidR="00B57309" w:rsidRPr="00E77605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7309" w:rsidRPr="00E77605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7309" w:rsidRPr="00E77605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309" w:rsidRPr="00E77605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7309" w:rsidRPr="00E77605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309" w:rsidRPr="00E77605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7309" w:rsidRPr="00E77605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B57309">
        <w:trPr>
          <w:jc w:val="center"/>
        </w:trPr>
        <w:tc>
          <w:tcPr>
            <w:tcW w:w="1980" w:type="dxa"/>
          </w:tcPr>
          <w:p w:rsidR="00B57309" w:rsidRPr="00E77605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7309" w:rsidRPr="00E77605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7309" w:rsidRPr="00E77605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309" w:rsidRPr="00E77605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7309" w:rsidRPr="00E77605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309" w:rsidRPr="00E77605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7309" w:rsidRPr="00E77605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309" w:rsidRPr="00E77605" w:rsidRDefault="00B57309" w:rsidP="00B5730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410"/>
        <w:gridCol w:w="1843"/>
        <w:gridCol w:w="567"/>
        <w:gridCol w:w="2121"/>
        <w:gridCol w:w="822"/>
        <w:gridCol w:w="884"/>
        <w:gridCol w:w="924"/>
      </w:tblGrid>
      <w:tr w:rsidR="00B57309" w:rsidRPr="00E77605" w:rsidTr="00B57309">
        <w:trPr>
          <w:gridBefore w:val="4"/>
          <w:wBefore w:w="6941" w:type="dxa"/>
          <w:trHeight w:val="280"/>
        </w:trPr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E77605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77605">
              <w:rPr>
                <w:rFonts w:ascii="Times New Roman" w:hAnsi="Times New Roman" w:cs="Times New Roman"/>
                <w:sz w:val="20"/>
                <w:szCs w:val="20"/>
              </w:rPr>
              <w:t>Номер страницы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57309" w:rsidRPr="00E77605" w:rsidRDefault="00B57309" w:rsidP="00B57309">
            <w:pPr>
              <w:pStyle w:val="ab"/>
              <w:rPr>
                <w:sz w:val="24"/>
                <w:szCs w:val="24"/>
              </w:rPr>
            </w:pPr>
          </w:p>
        </w:tc>
      </w:tr>
      <w:tr w:rsidR="00B57309" w:rsidRPr="00E77605" w:rsidTr="00B57309">
        <w:trPr>
          <w:gridBefore w:val="4"/>
          <w:wBefore w:w="6941" w:type="dxa"/>
          <w:trHeight w:val="311"/>
        </w:trPr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E77605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77605">
              <w:rPr>
                <w:rFonts w:ascii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57309" w:rsidRPr="00E77605" w:rsidRDefault="00B57309" w:rsidP="00B57309">
            <w:pPr>
              <w:pStyle w:val="ab"/>
              <w:rPr>
                <w:sz w:val="24"/>
                <w:szCs w:val="24"/>
              </w:rPr>
            </w:pPr>
          </w:p>
        </w:tc>
      </w:tr>
      <w:tr w:rsidR="00B57309" w:rsidRPr="00E77605" w:rsidTr="00E77605">
        <w:trPr>
          <w:gridAfter w:val="2"/>
          <w:wAfter w:w="1808" w:type="dxa"/>
        </w:trPr>
        <w:tc>
          <w:tcPr>
            <w:tcW w:w="2410" w:type="dxa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E77605">
        <w:trPr>
          <w:gridAfter w:val="2"/>
          <w:wAfter w:w="1808" w:type="dxa"/>
        </w:trPr>
        <w:tc>
          <w:tcPr>
            <w:tcW w:w="2410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60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567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605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B57309" w:rsidRPr="00E77605" w:rsidRDefault="00B57309" w:rsidP="00B57309">
      <w:pPr>
        <w:pStyle w:val="ConsPlusNormal"/>
        <w:jc w:val="both"/>
        <w:rPr>
          <w:sz w:val="24"/>
          <w:szCs w:val="24"/>
        </w:rPr>
      </w:pPr>
    </w:p>
    <w:p w:rsidR="00B57309" w:rsidRPr="00E77605" w:rsidRDefault="00B57309" w:rsidP="00B57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«____»  _____________ 20___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97"/>
        <w:gridCol w:w="1863"/>
        <w:gridCol w:w="567"/>
        <w:gridCol w:w="1276"/>
        <w:gridCol w:w="284"/>
        <w:gridCol w:w="2268"/>
        <w:gridCol w:w="567"/>
        <w:gridCol w:w="1051"/>
        <w:gridCol w:w="249"/>
      </w:tblGrid>
      <w:tr w:rsidR="00B57309" w:rsidRPr="00E77605" w:rsidTr="00B57309">
        <w:trPr>
          <w:trHeight w:val="840"/>
        </w:trPr>
        <w:tc>
          <w:tcPr>
            <w:tcW w:w="9322" w:type="dxa"/>
            <w:gridSpan w:val="8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ОТМЕТКА ОРГАНА, ОСУЩЕСТВЛЯЮЩЕГО ВЕДЕНИЕ ЛИЦЕВОГО СЧЕТА,</w:t>
            </w:r>
          </w:p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О ПОЛУЧЕНИИ НАСТОЯЩЕГО ДОКУМЕНТА</w:t>
            </w:r>
          </w:p>
        </w:tc>
        <w:tc>
          <w:tcPr>
            <w:tcW w:w="249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B57309">
        <w:tc>
          <w:tcPr>
            <w:tcW w:w="1534" w:type="dxa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B57309">
        <w:tc>
          <w:tcPr>
            <w:tcW w:w="1534" w:type="dxa"/>
          </w:tcPr>
          <w:p w:rsidR="00B57309" w:rsidRPr="00E77605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60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567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60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605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  <w:tc>
          <w:tcPr>
            <w:tcW w:w="567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</w:tcPr>
          <w:p w:rsidR="00B57309" w:rsidRPr="00E77605" w:rsidRDefault="00B57309" w:rsidP="00B5730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77605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  <w:tc>
          <w:tcPr>
            <w:tcW w:w="249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B57309">
        <w:trPr>
          <w:trHeight w:val="465"/>
        </w:trPr>
        <w:tc>
          <w:tcPr>
            <w:tcW w:w="9322" w:type="dxa"/>
            <w:gridSpan w:val="8"/>
            <w:vAlign w:val="bottom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B57309">
        <w:tc>
          <w:tcPr>
            <w:tcW w:w="9322" w:type="dxa"/>
            <w:gridSpan w:val="8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О ДОВЕДЕНИИ ДО ОРГАНОВ ФЕДЕРАЛЬНОГО КАЗНАЧЕЙСТВА</w:t>
            </w:r>
          </w:p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B57309">
        <w:tc>
          <w:tcPr>
            <w:tcW w:w="1534" w:type="dxa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B57309">
        <w:tc>
          <w:tcPr>
            <w:tcW w:w="1534" w:type="dxa"/>
          </w:tcPr>
          <w:p w:rsidR="00B57309" w:rsidRPr="00E77605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60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567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60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605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  <w:tc>
          <w:tcPr>
            <w:tcW w:w="567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</w:tcPr>
          <w:p w:rsidR="00B57309" w:rsidRPr="00E77605" w:rsidRDefault="00B57309" w:rsidP="00B5730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77605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  <w:tc>
          <w:tcPr>
            <w:tcW w:w="249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B57309">
        <w:trPr>
          <w:trHeight w:val="557"/>
        </w:trPr>
        <w:tc>
          <w:tcPr>
            <w:tcW w:w="9322" w:type="dxa"/>
            <w:gridSpan w:val="8"/>
            <w:vAlign w:val="bottom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«____» _____________ 20__ г.</w:t>
            </w:r>
          </w:p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309" w:rsidRPr="00E77605" w:rsidRDefault="00B57309" w:rsidP="00B57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ConsPlusNormal"/>
        <w:jc w:val="both"/>
        <w:rPr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A0F98" w:rsidRPr="00E77605" w:rsidRDefault="006A0F98" w:rsidP="00B57309">
      <w:pPr>
        <w:pStyle w:val="ab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A0F98" w:rsidRPr="00E77605" w:rsidRDefault="006A0F98" w:rsidP="00B57309">
      <w:pPr>
        <w:pStyle w:val="ab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A0F98" w:rsidRPr="00E77605" w:rsidRDefault="006A0F98" w:rsidP="00B57309">
      <w:pPr>
        <w:pStyle w:val="ab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A0F98" w:rsidRPr="00E77605" w:rsidRDefault="006A0F98" w:rsidP="00B57309">
      <w:pPr>
        <w:pStyle w:val="ab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D780B" w:rsidRPr="00E77605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D780B" w:rsidRPr="00E77605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D780B" w:rsidRPr="00E77605" w:rsidRDefault="007D780B" w:rsidP="00AA60A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A60AF" w:rsidRPr="00E77605" w:rsidRDefault="00AA60AF" w:rsidP="00AA60A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A60AF" w:rsidRPr="00E77605" w:rsidRDefault="00AA60AF" w:rsidP="00AA60A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A60AF" w:rsidRDefault="00AA60AF" w:rsidP="00AA60A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77605" w:rsidRDefault="00E77605" w:rsidP="00AA60A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77605" w:rsidRPr="00E77605" w:rsidRDefault="00E77605" w:rsidP="00AA60A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ab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E688D" w:rsidRPr="00E77605" w:rsidRDefault="00AE688D" w:rsidP="00AE688D">
      <w:pPr>
        <w:pStyle w:val="ab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56"/>
      <w:bookmarkEnd w:id="19"/>
      <w:r w:rsidRPr="00E77605">
        <w:rPr>
          <w:rFonts w:ascii="Times New Roman" w:hAnsi="Times New Roman" w:cs="Times New Roman"/>
          <w:sz w:val="24"/>
          <w:szCs w:val="24"/>
        </w:rPr>
        <w:t>К</w:t>
      </w:r>
      <w:r w:rsidR="00AA60AF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Pr="00E77605">
        <w:rPr>
          <w:rFonts w:ascii="Times New Roman" w:hAnsi="Times New Roman" w:cs="Times New Roman"/>
          <w:sz w:val="24"/>
          <w:szCs w:val="24"/>
        </w:rPr>
        <w:t xml:space="preserve">Порядку  исполнения бюджета муниципального образования </w:t>
      </w:r>
      <w:proofErr w:type="spellStart"/>
      <w:r w:rsidR="00AA60AF" w:rsidRPr="00E77605">
        <w:rPr>
          <w:rFonts w:ascii="Times New Roman" w:hAnsi="Times New Roman" w:cs="Times New Roman"/>
          <w:sz w:val="24"/>
          <w:szCs w:val="24"/>
        </w:rPr>
        <w:t>Таловский</w:t>
      </w:r>
      <w:proofErr w:type="spellEnd"/>
      <w:r w:rsidRPr="00E77605">
        <w:rPr>
          <w:rFonts w:ascii="Times New Roman" w:hAnsi="Times New Roman" w:cs="Times New Roman"/>
          <w:sz w:val="24"/>
          <w:szCs w:val="24"/>
        </w:rPr>
        <w:t xml:space="preserve"> сельсовет Змеино-горского района Алтайского края по расходам,</w:t>
      </w:r>
      <w:r w:rsidR="00AA60AF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Pr="00E77605">
        <w:rPr>
          <w:rFonts w:ascii="Times New Roman" w:hAnsi="Times New Roman" w:cs="Times New Roman"/>
          <w:sz w:val="24"/>
          <w:szCs w:val="24"/>
        </w:rPr>
        <w:t>источникам финансирования дефицита бюджета</w:t>
      </w:r>
      <w:r w:rsidR="00AA60AF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Pr="00E77605">
        <w:rPr>
          <w:rFonts w:ascii="Times New Roman" w:hAnsi="Times New Roman" w:cs="Times New Roman"/>
          <w:sz w:val="24"/>
          <w:szCs w:val="24"/>
        </w:rPr>
        <w:t xml:space="preserve">сельсовета и санкционированию оплаты денежных обязательств (в том числе за счет источников финансирования </w:t>
      </w:r>
      <w:proofErr w:type="spellStart"/>
      <w:r w:rsidRPr="00E77605">
        <w:rPr>
          <w:rFonts w:ascii="Times New Roman" w:hAnsi="Times New Roman" w:cs="Times New Roman"/>
          <w:sz w:val="24"/>
          <w:szCs w:val="24"/>
        </w:rPr>
        <w:t>дефици-та</w:t>
      </w:r>
      <w:proofErr w:type="spellEnd"/>
      <w:r w:rsidRPr="00E7760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A60AF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Pr="00E77605">
        <w:rPr>
          <w:rFonts w:ascii="Times New Roman" w:hAnsi="Times New Roman" w:cs="Times New Roman"/>
          <w:sz w:val="24"/>
          <w:szCs w:val="24"/>
        </w:rPr>
        <w:t>сельсовета)</w:t>
      </w:r>
    </w:p>
    <w:p w:rsidR="00B57309" w:rsidRPr="00E77605" w:rsidRDefault="00B57309" w:rsidP="00B573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Заявка N ___</w:t>
      </w:r>
    </w:p>
    <w:p w:rsidR="00B57309" w:rsidRPr="00E77605" w:rsidRDefault="00B57309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на финансирование расходов бюджета муниципального образования </w:t>
      </w:r>
    </w:p>
    <w:p w:rsidR="00B57309" w:rsidRPr="00E77605" w:rsidRDefault="00AA60AF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7605">
        <w:rPr>
          <w:rFonts w:ascii="Times New Roman" w:hAnsi="Times New Roman" w:cs="Times New Roman"/>
          <w:sz w:val="24"/>
          <w:szCs w:val="24"/>
        </w:rPr>
        <w:t>Таловский</w:t>
      </w:r>
      <w:proofErr w:type="spellEnd"/>
      <w:r w:rsidRPr="00E776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57CD" w:rsidRPr="00E77605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824F19" w:rsidRPr="00E77605">
        <w:rPr>
          <w:rFonts w:ascii="Times New Roman" w:hAnsi="Times New Roman" w:cs="Times New Roman"/>
          <w:sz w:val="24"/>
          <w:szCs w:val="24"/>
        </w:rPr>
        <w:t>Змеиногорск</w:t>
      </w:r>
      <w:r w:rsidR="00D057CD" w:rsidRPr="00E7760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57309" w:rsidRPr="00E7760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057CD" w:rsidRPr="00E77605">
        <w:rPr>
          <w:rFonts w:ascii="Times New Roman" w:hAnsi="Times New Roman" w:cs="Times New Roman"/>
          <w:sz w:val="24"/>
          <w:szCs w:val="24"/>
        </w:rPr>
        <w:t>а</w:t>
      </w:r>
      <w:r w:rsidR="00B57309" w:rsidRPr="00E77605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tbl>
      <w:tblPr>
        <w:tblW w:w="8930" w:type="dxa"/>
        <w:tblLook w:val="04A0"/>
      </w:tblPr>
      <w:tblGrid>
        <w:gridCol w:w="3686"/>
        <w:gridCol w:w="1417"/>
        <w:gridCol w:w="3827"/>
      </w:tblGrid>
      <w:tr w:rsidR="00B57309" w:rsidRPr="00E77605" w:rsidTr="00B57309">
        <w:tc>
          <w:tcPr>
            <w:tcW w:w="3686" w:type="dxa"/>
          </w:tcPr>
          <w:p w:rsidR="00B57309" w:rsidRPr="00E77605" w:rsidRDefault="00B57309" w:rsidP="00B573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309" w:rsidRPr="00E77605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7309" w:rsidRPr="00E77605" w:rsidRDefault="00B57309" w:rsidP="00B573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</w:tr>
      <w:tr w:rsidR="00B57309" w:rsidRPr="00E77605" w:rsidTr="00B57309">
        <w:tc>
          <w:tcPr>
            <w:tcW w:w="3686" w:type="dxa"/>
          </w:tcPr>
          <w:p w:rsidR="00B57309" w:rsidRPr="00E77605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7309" w:rsidRPr="00E77605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827" w:type="dxa"/>
          </w:tcPr>
          <w:p w:rsidR="00B57309" w:rsidRPr="00E77605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309" w:rsidRPr="00E77605" w:rsidRDefault="00B57309" w:rsidP="00B57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7938"/>
      </w:tblGrid>
      <w:tr w:rsidR="00B57309" w:rsidRPr="00E77605" w:rsidTr="00B57309">
        <w:trPr>
          <w:jc w:val="center"/>
        </w:trPr>
        <w:tc>
          <w:tcPr>
            <w:tcW w:w="7938" w:type="dxa"/>
            <w:tcBorders>
              <w:bottom w:val="single" w:sz="4" w:space="0" w:color="auto"/>
            </w:tcBorders>
          </w:tcPr>
          <w:p w:rsidR="00B57309" w:rsidRPr="00E77605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B57309">
        <w:trPr>
          <w:jc w:val="center"/>
        </w:trPr>
        <w:tc>
          <w:tcPr>
            <w:tcW w:w="7938" w:type="dxa"/>
            <w:tcBorders>
              <w:top w:val="single" w:sz="4" w:space="0" w:color="auto"/>
            </w:tcBorders>
          </w:tcPr>
          <w:p w:rsidR="00B57309" w:rsidRPr="00E77605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</w:tbl>
    <w:p w:rsidR="00B57309" w:rsidRPr="00E77605" w:rsidRDefault="00B57309" w:rsidP="00B57309">
      <w:pPr>
        <w:pStyle w:val="ConsPlusNonformat"/>
        <w:jc w:val="both"/>
        <w:rPr>
          <w:sz w:val="24"/>
          <w:szCs w:val="24"/>
        </w:rPr>
      </w:pPr>
    </w:p>
    <w:tbl>
      <w:tblPr>
        <w:tblW w:w="9680" w:type="dxa"/>
        <w:tblInd w:w="5" w:type="dxa"/>
        <w:tblLayout w:type="fixed"/>
        <w:tblLook w:val="04A0"/>
      </w:tblPr>
      <w:tblGrid>
        <w:gridCol w:w="336"/>
        <w:gridCol w:w="373"/>
        <w:gridCol w:w="336"/>
        <w:gridCol w:w="368"/>
        <w:gridCol w:w="855"/>
        <w:gridCol w:w="279"/>
        <w:gridCol w:w="1070"/>
        <w:gridCol w:w="64"/>
        <w:gridCol w:w="1134"/>
        <w:gridCol w:w="1701"/>
        <w:gridCol w:w="709"/>
        <w:gridCol w:w="1134"/>
        <w:gridCol w:w="1321"/>
      </w:tblGrid>
      <w:tr w:rsidR="00B57309" w:rsidRPr="00E77605" w:rsidTr="00BC7345">
        <w:trPr>
          <w:gridAfter w:val="6"/>
          <w:wAfter w:w="6063" w:type="dxa"/>
        </w:trPr>
        <w:tc>
          <w:tcPr>
            <w:tcW w:w="336" w:type="dxa"/>
          </w:tcPr>
          <w:p w:rsidR="00B57309" w:rsidRPr="00E77605" w:rsidRDefault="00B57309" w:rsidP="00B57309">
            <w:pPr>
              <w:pStyle w:val="ab"/>
              <w:rPr>
                <w:sz w:val="24"/>
                <w:szCs w:val="24"/>
              </w:rPr>
            </w:pPr>
            <w:r w:rsidRPr="00E77605">
              <w:rPr>
                <w:sz w:val="24"/>
                <w:szCs w:val="24"/>
              </w:rPr>
              <w:t>«</w:t>
            </w: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B57309" w:rsidRPr="00E77605" w:rsidRDefault="00B57309" w:rsidP="00B5730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57309" w:rsidRPr="00E77605" w:rsidRDefault="00B57309" w:rsidP="00B57309">
            <w:pPr>
              <w:pStyle w:val="ab"/>
              <w:rPr>
                <w:sz w:val="24"/>
                <w:szCs w:val="24"/>
              </w:rPr>
            </w:pPr>
            <w:r w:rsidRPr="00E77605">
              <w:rPr>
                <w:sz w:val="24"/>
                <w:szCs w:val="24"/>
              </w:rPr>
              <w:t>»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B57309" w:rsidRPr="00E77605" w:rsidRDefault="00B57309" w:rsidP="00B5730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B57309" w:rsidRPr="00E77605" w:rsidRDefault="00B57309" w:rsidP="00B57309">
            <w:pPr>
              <w:pStyle w:val="ab"/>
              <w:rPr>
                <w:sz w:val="24"/>
                <w:szCs w:val="24"/>
              </w:rPr>
            </w:pPr>
            <w:r w:rsidRPr="00E77605">
              <w:rPr>
                <w:sz w:val="24"/>
                <w:szCs w:val="24"/>
              </w:rPr>
              <w:t>20___ год</w:t>
            </w:r>
          </w:p>
        </w:tc>
      </w:tr>
      <w:tr w:rsidR="00B57309" w:rsidRPr="00E77605" w:rsidTr="00BC7345">
        <w:trPr>
          <w:gridAfter w:val="6"/>
          <w:wAfter w:w="6063" w:type="dxa"/>
          <w:trHeight w:val="70"/>
        </w:trPr>
        <w:tc>
          <w:tcPr>
            <w:tcW w:w="3617" w:type="dxa"/>
            <w:gridSpan w:val="7"/>
          </w:tcPr>
          <w:p w:rsidR="00B57309" w:rsidRPr="00E77605" w:rsidRDefault="00B57309" w:rsidP="00B57309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B57309" w:rsidRPr="00E77605" w:rsidTr="00BC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3" w:type="dxa"/>
            <w:gridSpan w:val="4"/>
            <w:vAlign w:val="center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Код главного распорядителя бюджетных средств</w:t>
            </w:r>
          </w:p>
        </w:tc>
        <w:tc>
          <w:tcPr>
            <w:tcW w:w="1134" w:type="dxa"/>
            <w:gridSpan w:val="2"/>
            <w:vAlign w:val="center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Код раздела (подраздела)</w:t>
            </w:r>
          </w:p>
        </w:tc>
        <w:tc>
          <w:tcPr>
            <w:tcW w:w="1134" w:type="dxa"/>
            <w:gridSpan w:val="2"/>
            <w:vAlign w:val="center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1134" w:type="dxa"/>
            <w:vAlign w:val="center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Код вида расходов (группа, подгруппа, элемент)</w:t>
            </w:r>
          </w:p>
        </w:tc>
        <w:tc>
          <w:tcPr>
            <w:tcW w:w="1701" w:type="dxa"/>
            <w:vAlign w:val="center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Код статьи (подстатьи) классификации операций сектора государственного управления, относящихся к расходам бюджетов</w:t>
            </w:r>
          </w:p>
        </w:tc>
        <w:tc>
          <w:tcPr>
            <w:tcW w:w="709" w:type="dxa"/>
            <w:vAlign w:val="center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Код БО</w:t>
            </w:r>
          </w:p>
        </w:tc>
        <w:tc>
          <w:tcPr>
            <w:tcW w:w="1134" w:type="dxa"/>
            <w:vAlign w:val="center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Цель расходов</w:t>
            </w:r>
          </w:p>
        </w:tc>
        <w:tc>
          <w:tcPr>
            <w:tcW w:w="1321" w:type="dxa"/>
            <w:vAlign w:val="center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Сумма, в пределах имеющихся лимитов, руб.</w:t>
            </w:r>
          </w:p>
        </w:tc>
      </w:tr>
      <w:tr w:rsidR="00B57309" w:rsidRPr="00E77605" w:rsidTr="00BC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3" w:type="dxa"/>
            <w:gridSpan w:val="4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7309" w:rsidRPr="00E77605" w:rsidTr="00BC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"/>
        </w:trPr>
        <w:tc>
          <w:tcPr>
            <w:tcW w:w="1413" w:type="dxa"/>
            <w:gridSpan w:val="4"/>
          </w:tcPr>
          <w:p w:rsidR="00B57309" w:rsidRPr="00E77605" w:rsidRDefault="00B57309" w:rsidP="00B57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7309" w:rsidRPr="00E77605" w:rsidRDefault="00B57309" w:rsidP="00B57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7309" w:rsidRPr="00E77605" w:rsidRDefault="00B57309" w:rsidP="00B57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309" w:rsidRPr="00E77605" w:rsidRDefault="00B57309" w:rsidP="00B57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7309" w:rsidRPr="00E77605" w:rsidRDefault="00B57309" w:rsidP="00B57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7309" w:rsidRPr="00E77605" w:rsidRDefault="00B57309" w:rsidP="00B57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309" w:rsidRPr="00E77605" w:rsidRDefault="00B57309" w:rsidP="00B57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57309" w:rsidRPr="00E77605" w:rsidRDefault="00B57309" w:rsidP="00B57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BC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3" w:type="dxa"/>
            <w:gridSpan w:val="4"/>
          </w:tcPr>
          <w:p w:rsidR="00B57309" w:rsidRPr="00E77605" w:rsidRDefault="00B57309" w:rsidP="00B57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7309" w:rsidRPr="00E77605" w:rsidRDefault="00B57309" w:rsidP="00B57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7309" w:rsidRPr="00E77605" w:rsidRDefault="00B57309" w:rsidP="00B57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309" w:rsidRPr="00E77605" w:rsidRDefault="00B57309" w:rsidP="00B57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7309" w:rsidRPr="00E77605" w:rsidRDefault="00B57309" w:rsidP="00B57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7309" w:rsidRPr="00E77605" w:rsidRDefault="00B57309" w:rsidP="00B57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309" w:rsidRPr="00E77605" w:rsidRDefault="00B57309" w:rsidP="00B57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57309" w:rsidRPr="00E77605" w:rsidRDefault="00B57309" w:rsidP="00B57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309" w:rsidRPr="00E77605" w:rsidRDefault="00B57309" w:rsidP="00B5730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410"/>
        <w:gridCol w:w="1843"/>
        <w:gridCol w:w="567"/>
        <w:gridCol w:w="2836"/>
      </w:tblGrid>
      <w:tr w:rsidR="00B57309" w:rsidRPr="00E77605" w:rsidTr="00B57309">
        <w:tc>
          <w:tcPr>
            <w:tcW w:w="2410" w:type="dxa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B57309">
        <w:tc>
          <w:tcPr>
            <w:tcW w:w="2410" w:type="dxa"/>
          </w:tcPr>
          <w:p w:rsidR="00B57309" w:rsidRPr="00E77605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60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60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567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605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B57309" w:rsidRPr="00E77605" w:rsidRDefault="00B57309" w:rsidP="00B57309">
      <w:pPr>
        <w:pStyle w:val="ConsPlusNonformat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410"/>
        <w:gridCol w:w="1843"/>
        <w:gridCol w:w="567"/>
        <w:gridCol w:w="2836"/>
      </w:tblGrid>
      <w:tr w:rsidR="00B57309" w:rsidRPr="00E77605" w:rsidTr="00B57309">
        <w:tc>
          <w:tcPr>
            <w:tcW w:w="2410" w:type="dxa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B57309">
        <w:tc>
          <w:tcPr>
            <w:tcW w:w="2410" w:type="dxa"/>
          </w:tcPr>
          <w:p w:rsidR="00B57309" w:rsidRPr="00E77605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60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60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567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605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B57309" w:rsidRPr="00E77605" w:rsidRDefault="00B57309" w:rsidP="00B57309">
      <w:pPr>
        <w:pStyle w:val="ConsPlusNonformat"/>
        <w:jc w:val="both"/>
        <w:rPr>
          <w:sz w:val="24"/>
          <w:szCs w:val="24"/>
        </w:rPr>
      </w:pPr>
    </w:p>
    <w:p w:rsidR="00B57309" w:rsidRPr="00E77605" w:rsidRDefault="00B57309" w:rsidP="00B57309">
      <w:pPr>
        <w:pStyle w:val="ConsPlusNonformat"/>
        <w:jc w:val="both"/>
        <w:rPr>
          <w:sz w:val="24"/>
          <w:szCs w:val="24"/>
        </w:rPr>
      </w:pPr>
    </w:p>
    <w:p w:rsidR="00B57309" w:rsidRPr="00E77605" w:rsidRDefault="00B57309" w:rsidP="00B57309">
      <w:pPr>
        <w:pStyle w:val="ConsPlusNonformat"/>
        <w:jc w:val="both"/>
        <w:rPr>
          <w:sz w:val="24"/>
          <w:szCs w:val="24"/>
        </w:rPr>
      </w:pPr>
      <w:r w:rsidRPr="00E77605">
        <w:rPr>
          <w:sz w:val="24"/>
          <w:szCs w:val="24"/>
        </w:rPr>
        <w:t>М.П.</w:t>
      </w:r>
    </w:p>
    <w:p w:rsidR="00B57309" w:rsidRPr="00E77605" w:rsidRDefault="00B57309" w:rsidP="00B57309">
      <w:pPr>
        <w:pStyle w:val="ConsPlusNonformat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694"/>
        <w:gridCol w:w="1843"/>
        <w:gridCol w:w="567"/>
        <w:gridCol w:w="2836"/>
      </w:tblGrid>
      <w:tr w:rsidR="00B57309" w:rsidRPr="00E77605" w:rsidTr="00B57309">
        <w:tc>
          <w:tcPr>
            <w:tcW w:w="2694" w:type="dxa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Принято к исполнению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B57309">
        <w:tc>
          <w:tcPr>
            <w:tcW w:w="2694" w:type="dxa"/>
          </w:tcPr>
          <w:p w:rsidR="00B57309" w:rsidRPr="00E77605" w:rsidRDefault="00E77605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</w:t>
            </w:r>
            <w:r w:rsidR="00B57309" w:rsidRPr="00E7760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60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567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605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B57309" w:rsidRPr="00E77605" w:rsidRDefault="00B57309" w:rsidP="00B57309">
      <w:pPr>
        <w:pStyle w:val="ConsPlusNonformat"/>
        <w:jc w:val="both"/>
        <w:rPr>
          <w:sz w:val="24"/>
          <w:szCs w:val="24"/>
        </w:rPr>
      </w:pPr>
    </w:p>
    <w:p w:rsidR="00B57309" w:rsidRPr="00E77605" w:rsidRDefault="00B57309" w:rsidP="00B57309">
      <w:pPr>
        <w:pStyle w:val="ConsPlusNormal"/>
        <w:jc w:val="both"/>
        <w:rPr>
          <w:sz w:val="24"/>
          <w:szCs w:val="24"/>
        </w:rPr>
        <w:sectPr w:rsidR="00B57309" w:rsidRPr="00E77605" w:rsidSect="00E4773F">
          <w:pgSz w:w="11905" w:h="16838"/>
          <w:pgMar w:top="1134" w:right="567" w:bottom="1134" w:left="1418" w:header="0" w:footer="0" w:gutter="0"/>
          <w:cols w:space="720"/>
          <w:docGrid w:linePitch="299"/>
        </w:sectPr>
      </w:pPr>
    </w:p>
    <w:p w:rsidR="00B57309" w:rsidRPr="00E77605" w:rsidRDefault="00B57309" w:rsidP="00B57309">
      <w:pPr>
        <w:pStyle w:val="ab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057CD" w:rsidRPr="00E77605" w:rsidRDefault="00D057CD" w:rsidP="00E77605">
      <w:pPr>
        <w:pStyle w:val="ab"/>
        <w:ind w:left="5245" w:hanging="142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К</w:t>
      </w:r>
      <w:r w:rsidR="00AA60AF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Pr="00E77605">
        <w:rPr>
          <w:rFonts w:ascii="Times New Roman" w:hAnsi="Times New Roman" w:cs="Times New Roman"/>
          <w:sz w:val="24"/>
          <w:szCs w:val="24"/>
        </w:rPr>
        <w:t xml:space="preserve">Порядку  исполнения бюджета муниципального образования </w:t>
      </w:r>
      <w:proofErr w:type="spellStart"/>
      <w:r w:rsidR="00AA60AF" w:rsidRPr="00E77605">
        <w:rPr>
          <w:rFonts w:ascii="Times New Roman" w:hAnsi="Times New Roman" w:cs="Times New Roman"/>
          <w:sz w:val="24"/>
          <w:szCs w:val="24"/>
        </w:rPr>
        <w:t>Таловский</w:t>
      </w:r>
      <w:proofErr w:type="spellEnd"/>
      <w:r w:rsidR="00AA60AF" w:rsidRPr="00E776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7605">
        <w:rPr>
          <w:rFonts w:ascii="Times New Roman" w:hAnsi="Times New Roman" w:cs="Times New Roman"/>
          <w:sz w:val="24"/>
          <w:szCs w:val="24"/>
        </w:rPr>
        <w:t>сельсовет Змеино-горского района Алтайского края по расходам,</w:t>
      </w:r>
      <w:r w:rsidR="00AA60AF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Pr="00E77605">
        <w:rPr>
          <w:rFonts w:ascii="Times New Roman" w:hAnsi="Times New Roman" w:cs="Times New Roman"/>
          <w:sz w:val="24"/>
          <w:szCs w:val="24"/>
        </w:rPr>
        <w:t>источникам финансирования дефицита бюджета</w:t>
      </w:r>
      <w:r w:rsidR="00AA60AF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Pr="00E77605">
        <w:rPr>
          <w:rFonts w:ascii="Times New Roman" w:hAnsi="Times New Roman" w:cs="Times New Roman"/>
          <w:sz w:val="24"/>
          <w:szCs w:val="24"/>
        </w:rPr>
        <w:t xml:space="preserve">сельсовета и санкционированию оплаты денежных обязательств (в том числе за счет источников финансирования </w:t>
      </w:r>
      <w:proofErr w:type="spellStart"/>
      <w:r w:rsidRPr="00E77605">
        <w:rPr>
          <w:rFonts w:ascii="Times New Roman" w:hAnsi="Times New Roman" w:cs="Times New Roman"/>
          <w:sz w:val="24"/>
          <w:szCs w:val="24"/>
        </w:rPr>
        <w:t>дефици-та</w:t>
      </w:r>
      <w:proofErr w:type="spellEnd"/>
      <w:r w:rsidRPr="00E7760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A60AF" w:rsidRPr="00E77605">
        <w:rPr>
          <w:rFonts w:ascii="Times New Roman" w:hAnsi="Times New Roman" w:cs="Times New Roman"/>
          <w:sz w:val="24"/>
          <w:szCs w:val="24"/>
        </w:rPr>
        <w:t xml:space="preserve"> </w:t>
      </w:r>
      <w:r w:rsidRPr="00E77605">
        <w:rPr>
          <w:rFonts w:ascii="Times New Roman" w:hAnsi="Times New Roman" w:cs="Times New Roman"/>
          <w:sz w:val="24"/>
          <w:szCs w:val="24"/>
        </w:rPr>
        <w:t>сельсовета)</w:t>
      </w:r>
    </w:p>
    <w:tbl>
      <w:tblPr>
        <w:tblW w:w="0" w:type="auto"/>
        <w:tblInd w:w="5240" w:type="dxa"/>
        <w:tblLook w:val="04A0"/>
      </w:tblPr>
      <w:tblGrid>
        <w:gridCol w:w="1418"/>
        <w:gridCol w:w="236"/>
        <w:gridCol w:w="2450"/>
      </w:tblGrid>
      <w:tr w:rsidR="00B57309" w:rsidRPr="00E77605" w:rsidTr="00B57309"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AD4" w:rsidRPr="00E77605" w:rsidRDefault="00751AD4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B57309" w:rsidRPr="00E77605" w:rsidTr="00B57309">
        <w:trPr>
          <w:trHeight w:val="428"/>
        </w:trPr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309" w:rsidRPr="00E77605" w:rsidRDefault="00B57309" w:rsidP="00E7760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B57309"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605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лица, утверждающего документ; наименование органа, осуществляющего функции и полномочия учредителя (учреждения))</w:t>
            </w:r>
          </w:p>
        </w:tc>
      </w:tr>
      <w:tr w:rsidR="00B57309" w:rsidRPr="00E77605" w:rsidTr="00B57309">
        <w:trPr>
          <w:trHeight w:val="413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B57309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60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60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B57309" w:rsidRPr="00E77605" w:rsidTr="00B57309">
        <w:trPr>
          <w:trHeight w:val="380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"___" ______________ 20___ г.</w:t>
            </w:r>
          </w:p>
        </w:tc>
      </w:tr>
    </w:tbl>
    <w:p w:rsidR="00B57309" w:rsidRPr="00E77605" w:rsidRDefault="00B57309" w:rsidP="00E77605">
      <w:pPr>
        <w:pStyle w:val="ConsPlusNonformat"/>
        <w:tabs>
          <w:tab w:val="left" w:pos="5954"/>
          <w:tab w:val="left" w:pos="8222"/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B57309" w:rsidP="00E77605">
      <w:pPr>
        <w:pStyle w:val="ConsPlusNonformat"/>
        <w:tabs>
          <w:tab w:val="left" w:pos="5954"/>
          <w:tab w:val="left" w:pos="8222"/>
          <w:tab w:val="left" w:pos="83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СВЕДЕНИЯ</w:t>
      </w:r>
    </w:p>
    <w:p w:rsidR="00B57309" w:rsidRPr="00E77605" w:rsidRDefault="00B57309" w:rsidP="00E77605">
      <w:pPr>
        <w:pStyle w:val="ConsPlusNonformat"/>
        <w:tabs>
          <w:tab w:val="left" w:pos="5954"/>
          <w:tab w:val="left" w:pos="8222"/>
          <w:tab w:val="left" w:pos="83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 xml:space="preserve">ОБ ОПЕРАЦИЯХ С ЦЕЛЕВЫМИ СУБСИДИЯМИ, ПРЕДОСТАВЛЕННЫМИ </w:t>
      </w:r>
    </w:p>
    <w:p w:rsidR="00B57309" w:rsidRPr="00E77605" w:rsidRDefault="00B57309" w:rsidP="00E77605">
      <w:pPr>
        <w:pStyle w:val="ConsPlusNonformat"/>
        <w:tabs>
          <w:tab w:val="left" w:pos="5954"/>
          <w:tab w:val="left" w:pos="8222"/>
          <w:tab w:val="left" w:pos="83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МУНИЦИПАЛЬНОМУ УЧРЕЖДЕНИЮ НА 20___ ГОД</w:t>
      </w:r>
    </w:p>
    <w:tbl>
      <w:tblPr>
        <w:tblW w:w="10153" w:type="dxa"/>
        <w:tblLook w:val="04A0"/>
      </w:tblPr>
      <w:tblGrid>
        <w:gridCol w:w="2830"/>
        <w:gridCol w:w="289"/>
        <w:gridCol w:w="1493"/>
        <w:gridCol w:w="1888"/>
        <w:gridCol w:w="2113"/>
        <w:gridCol w:w="1540"/>
      </w:tblGrid>
      <w:tr w:rsidR="00B57309" w:rsidRPr="00E77605" w:rsidTr="00E77605">
        <w:trPr>
          <w:trHeight w:val="351"/>
        </w:trPr>
        <w:tc>
          <w:tcPr>
            <w:tcW w:w="86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от «___» __________ 20___ г.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57309" w:rsidRPr="00E77605" w:rsidTr="00E77605">
        <w:trPr>
          <w:trHeight w:val="30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right"/>
              <w:rPr>
                <w:rFonts w:ascii="Times New Roman" w:hAnsi="Times New Roman" w:cs="Times New Roman"/>
              </w:rPr>
            </w:pPr>
            <w:r w:rsidRPr="00E77605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B57309" w:rsidRPr="00E77605" w:rsidRDefault="00250894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57309" w:rsidRPr="00E77605">
                <w:rPr>
                  <w:rFonts w:ascii="Times New Roman" w:hAnsi="Times New Roman" w:cs="Times New Roman"/>
                  <w:sz w:val="24"/>
                  <w:szCs w:val="24"/>
                </w:rPr>
                <w:t>0501016</w:t>
              </w:r>
            </w:hyperlink>
          </w:p>
        </w:tc>
      </w:tr>
      <w:tr w:rsidR="00B57309" w:rsidRPr="00E77605" w:rsidTr="00E77605">
        <w:trPr>
          <w:trHeight w:val="42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right"/>
              <w:rPr>
                <w:rFonts w:ascii="Times New Roman" w:hAnsi="Times New Roman" w:cs="Times New Roman"/>
              </w:rPr>
            </w:pPr>
            <w:r w:rsidRPr="00E7760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E77605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(подразделение)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right"/>
              <w:rPr>
                <w:rFonts w:ascii="Times New Roman" w:hAnsi="Times New Roman" w:cs="Times New Roman"/>
              </w:rPr>
            </w:pPr>
            <w:r w:rsidRPr="00E77605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E77605">
        <w:trPr>
          <w:trHeight w:val="64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309" w:rsidRPr="00E77605" w:rsidRDefault="00250894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26" style="position:absolute;left:0;text-align:left;margin-left:53.6pt;margin-top:4.45pt;width:99pt;height:14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" fillcolor="white [3201]" strokecolor="black [3200]" strokeweight="1pt"/>
              </w:pict>
            </w:r>
            <w:r w:rsidR="00B57309" w:rsidRPr="00E7760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tcBorders>
              <w:left w:val="single" w:sz="4" w:space="0" w:color="auto"/>
            </w:tcBorders>
            <w:vAlign w:val="center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E77605">
        <w:trPr>
          <w:trHeight w:val="482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right"/>
              <w:rPr>
                <w:rFonts w:ascii="Times New Roman" w:hAnsi="Times New Roman" w:cs="Times New Roman"/>
              </w:rPr>
            </w:pPr>
            <w:r w:rsidRPr="00E77605">
              <w:rPr>
                <w:rFonts w:ascii="Times New Roman" w:hAnsi="Times New Roman" w:cs="Times New Roman"/>
              </w:rPr>
              <w:t xml:space="preserve">Дата представления </w:t>
            </w:r>
          </w:p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right"/>
              <w:rPr>
                <w:rFonts w:ascii="Times New Roman" w:hAnsi="Times New Roman" w:cs="Times New Roman"/>
              </w:rPr>
            </w:pPr>
            <w:r w:rsidRPr="00E77605">
              <w:rPr>
                <w:rFonts w:ascii="Times New Roman" w:hAnsi="Times New Roman" w:cs="Times New Roman"/>
              </w:rPr>
              <w:t>предыдущих Сведений</w:t>
            </w:r>
          </w:p>
        </w:tc>
        <w:tc>
          <w:tcPr>
            <w:tcW w:w="1540" w:type="dxa"/>
            <w:vMerge/>
            <w:tcBorders>
              <w:left w:val="single" w:sz="4" w:space="0" w:color="auto"/>
            </w:tcBorders>
            <w:vAlign w:val="center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E77605">
        <w:trPr>
          <w:trHeight w:val="7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  <w:vAlign w:val="center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E77605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right"/>
              <w:rPr>
                <w:rFonts w:ascii="Times New Roman" w:hAnsi="Times New Roman" w:cs="Times New Roman"/>
              </w:rPr>
            </w:pPr>
            <w:r w:rsidRPr="00E77605">
              <w:rPr>
                <w:rFonts w:ascii="Times New Roman" w:hAnsi="Times New Roman" w:cs="Times New Roman"/>
              </w:rPr>
              <w:t xml:space="preserve">по </w:t>
            </w:r>
            <w:hyperlink r:id="rId27" w:history="1">
              <w:r w:rsidRPr="00E77605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E77605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right"/>
              <w:rPr>
                <w:rFonts w:ascii="Times New Roman" w:hAnsi="Times New Roman" w:cs="Times New Roman"/>
              </w:rPr>
            </w:pPr>
            <w:r w:rsidRPr="00E77605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E77605">
        <w:trPr>
          <w:trHeight w:val="415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ведение лицевого счета</w:t>
            </w: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right"/>
              <w:rPr>
                <w:rFonts w:ascii="Times New Roman" w:hAnsi="Times New Roman" w:cs="Times New Roman"/>
              </w:rPr>
            </w:pPr>
            <w:r w:rsidRPr="00E77605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E77605">
        <w:trPr>
          <w:trHeight w:val="421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right"/>
              <w:rPr>
                <w:rFonts w:ascii="Times New Roman" w:hAnsi="Times New Roman" w:cs="Times New Roman"/>
              </w:rPr>
            </w:pPr>
            <w:r w:rsidRPr="00E77605">
              <w:rPr>
                <w:rFonts w:ascii="Times New Roman" w:hAnsi="Times New Roman" w:cs="Times New Roman"/>
              </w:rPr>
              <w:t xml:space="preserve">по </w:t>
            </w:r>
            <w:hyperlink r:id="rId28" w:history="1">
              <w:r w:rsidRPr="00E77605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E77605">
        <w:trPr>
          <w:trHeight w:val="49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right"/>
              <w:rPr>
                <w:rFonts w:ascii="Times New Roman" w:hAnsi="Times New Roman" w:cs="Times New Roman"/>
              </w:rPr>
            </w:pPr>
            <w:r w:rsidRPr="00E77605">
              <w:rPr>
                <w:rFonts w:ascii="Times New Roman" w:hAnsi="Times New Roman" w:cs="Times New Roman"/>
              </w:rPr>
              <w:t xml:space="preserve">по </w:t>
            </w:r>
            <w:hyperlink r:id="rId29" w:history="1">
              <w:r w:rsidRPr="00E77605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B57309" w:rsidRPr="00E77605" w:rsidRDefault="00B57309" w:rsidP="00E77605">
            <w:pPr>
              <w:pStyle w:val="ab"/>
              <w:tabs>
                <w:tab w:val="left" w:pos="5954"/>
                <w:tab w:val="left" w:pos="8222"/>
                <w:tab w:val="left" w:pos="83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309" w:rsidRPr="00E77605" w:rsidRDefault="00B57309" w:rsidP="00E77605">
      <w:pPr>
        <w:pStyle w:val="ConsPlusNonformat"/>
        <w:tabs>
          <w:tab w:val="left" w:pos="5954"/>
          <w:tab w:val="left" w:pos="8222"/>
          <w:tab w:val="left" w:pos="8364"/>
        </w:tabs>
        <w:rPr>
          <w:sz w:val="24"/>
          <w:szCs w:val="24"/>
        </w:rPr>
      </w:pPr>
    </w:p>
    <w:p w:rsidR="00B57309" w:rsidRPr="00E77605" w:rsidRDefault="00B57309" w:rsidP="00E77605">
      <w:pPr>
        <w:pStyle w:val="ConsPlusNonformat"/>
        <w:tabs>
          <w:tab w:val="left" w:pos="5954"/>
          <w:tab w:val="left" w:pos="8222"/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0" w:name="P440"/>
      <w:bookmarkEnd w:id="20"/>
      <w:r w:rsidRPr="00E77605">
        <w:rPr>
          <w:rFonts w:ascii="Times New Roman" w:hAnsi="Times New Roman" w:cs="Times New Roman"/>
          <w:sz w:val="24"/>
          <w:szCs w:val="24"/>
        </w:rPr>
        <w:t>Единица измерения: руб. (с точностью до второго десятичного знака)</w:t>
      </w:r>
    </w:p>
    <w:p w:rsidR="00B57309" w:rsidRPr="00E77605" w:rsidRDefault="00B57309" w:rsidP="00E77605">
      <w:pPr>
        <w:pStyle w:val="ConsPlusNonformat"/>
        <w:tabs>
          <w:tab w:val="left" w:pos="5954"/>
          <w:tab w:val="left" w:pos="8222"/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57309" w:rsidRPr="00E77605" w:rsidRDefault="00B57309" w:rsidP="00E77605">
      <w:pPr>
        <w:pStyle w:val="ConsPlusNonformat"/>
        <w:tabs>
          <w:tab w:val="left" w:pos="5954"/>
          <w:tab w:val="left" w:pos="8222"/>
          <w:tab w:val="left" w:pos="8364"/>
        </w:tabs>
        <w:jc w:val="both"/>
        <w:rPr>
          <w:rFonts w:ascii="Times New Roman" w:hAnsi="Times New Roman" w:cs="Times New Roman"/>
        </w:rPr>
      </w:pPr>
      <w:r w:rsidRPr="00E77605">
        <w:rPr>
          <w:rFonts w:ascii="Times New Roman" w:hAnsi="Times New Roman" w:cs="Times New Roman"/>
        </w:rPr>
        <w:t>(наименование иностранной валюты)</w:t>
      </w:r>
    </w:p>
    <w:p w:rsidR="00E77605" w:rsidRDefault="00E77605" w:rsidP="00E77605">
      <w:pPr>
        <w:pStyle w:val="ConsPlusNonformat"/>
        <w:tabs>
          <w:tab w:val="left" w:pos="5954"/>
          <w:tab w:val="left" w:pos="8222"/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E77605" w:rsidRDefault="00250894" w:rsidP="00E77605">
      <w:pPr>
        <w:pStyle w:val="ConsPlusNonformat"/>
        <w:tabs>
          <w:tab w:val="left" w:pos="5954"/>
          <w:tab w:val="left" w:pos="8222"/>
          <w:tab w:val="left" w:pos="8364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3" o:spid="_x0000_s1027" style="position:absolute;left:0;text-align:left;margin-left:319.8pt;margin-top:.6pt;width:69.95pt;height:12.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" fillcolor="white [3201]" strokecolor="black [3200]" strokeweight="1pt"/>
        </w:pict>
      </w:r>
      <w:r w:rsidR="00B57309" w:rsidRPr="00E77605">
        <w:rPr>
          <w:rFonts w:ascii="Times New Roman" w:hAnsi="Times New Roman" w:cs="Times New Roman"/>
          <w:sz w:val="24"/>
          <w:szCs w:val="24"/>
        </w:rPr>
        <w:t>Остаток средств на начало года</w:t>
      </w:r>
    </w:p>
    <w:p w:rsidR="00B57309" w:rsidRPr="00E77605" w:rsidRDefault="00B57309" w:rsidP="00B57309">
      <w:pPr>
        <w:rPr>
          <w:sz w:val="24"/>
          <w:szCs w:val="24"/>
        </w:rPr>
        <w:sectPr w:rsidR="00B57309" w:rsidRPr="00E77605" w:rsidSect="00AA60AF">
          <w:pgSz w:w="11905" w:h="16838"/>
          <w:pgMar w:top="1134" w:right="567" w:bottom="1134" w:left="1418" w:header="0" w:footer="0" w:gutter="0"/>
          <w:cols w:space="720"/>
          <w:docGrid w:linePitch="299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2"/>
        <w:gridCol w:w="1134"/>
        <w:gridCol w:w="1843"/>
        <w:gridCol w:w="1134"/>
        <w:gridCol w:w="709"/>
        <w:gridCol w:w="1417"/>
        <w:gridCol w:w="709"/>
        <w:gridCol w:w="1417"/>
        <w:gridCol w:w="1560"/>
        <w:gridCol w:w="1701"/>
      </w:tblGrid>
      <w:tr w:rsidR="00B57309" w:rsidRPr="00E77605" w:rsidTr="00B57309">
        <w:trPr>
          <w:trHeight w:val="20"/>
        </w:trPr>
        <w:tc>
          <w:tcPr>
            <w:tcW w:w="2972" w:type="dxa"/>
            <w:vMerge w:val="restart"/>
            <w:vAlign w:val="center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субсидии</w:t>
            </w:r>
          </w:p>
        </w:tc>
        <w:tc>
          <w:tcPr>
            <w:tcW w:w="1134" w:type="dxa"/>
            <w:vMerge w:val="restart"/>
            <w:vAlign w:val="center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1843" w:type="dxa"/>
            <w:vMerge w:val="restart"/>
            <w:vAlign w:val="center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vAlign w:val="center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Код объекта АИП</w:t>
            </w:r>
          </w:p>
        </w:tc>
        <w:tc>
          <w:tcPr>
            <w:tcW w:w="2126" w:type="dxa"/>
            <w:gridSpan w:val="2"/>
            <w:vAlign w:val="center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Разрешенный к использованию остаток субсидии прошлых лет на начало 20___ г.</w:t>
            </w:r>
          </w:p>
        </w:tc>
        <w:tc>
          <w:tcPr>
            <w:tcW w:w="2126" w:type="dxa"/>
            <w:gridSpan w:val="2"/>
            <w:vAlign w:val="center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Суммы возврата дебиторской задолженности прошлых лет</w:t>
            </w:r>
          </w:p>
        </w:tc>
        <w:tc>
          <w:tcPr>
            <w:tcW w:w="3261" w:type="dxa"/>
            <w:gridSpan w:val="2"/>
            <w:vAlign w:val="center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</w:tc>
      </w:tr>
      <w:tr w:rsidR="00B57309" w:rsidRPr="00E77605" w:rsidTr="00B57309">
        <w:trPr>
          <w:trHeight w:val="20"/>
        </w:trPr>
        <w:tc>
          <w:tcPr>
            <w:tcW w:w="2972" w:type="dxa"/>
            <w:vMerge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60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B57309" w:rsidRPr="00E77605" w:rsidTr="00B57309">
        <w:trPr>
          <w:trHeight w:val="13"/>
        </w:trPr>
        <w:tc>
          <w:tcPr>
            <w:tcW w:w="2972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7309" w:rsidRPr="00E77605" w:rsidTr="00B57309">
        <w:trPr>
          <w:trHeight w:val="13"/>
        </w:trPr>
        <w:tc>
          <w:tcPr>
            <w:tcW w:w="2972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B57309">
        <w:trPr>
          <w:trHeight w:val="13"/>
        </w:trPr>
        <w:tc>
          <w:tcPr>
            <w:tcW w:w="2972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B57309">
        <w:tblPrEx>
          <w:tblBorders>
            <w:left w:val="nil"/>
          </w:tblBorders>
        </w:tblPrEx>
        <w:tc>
          <w:tcPr>
            <w:tcW w:w="7792" w:type="dxa"/>
            <w:gridSpan w:val="5"/>
            <w:tcBorders>
              <w:left w:val="nil"/>
              <w:bottom w:val="nil"/>
            </w:tcBorders>
          </w:tcPr>
          <w:p w:rsidR="00B57309" w:rsidRPr="00E77605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B57309" w:rsidRPr="00E77605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57309" w:rsidRPr="00E77605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7309" w:rsidRPr="00E77605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7309" w:rsidRPr="00E77605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309" w:rsidRPr="00E77605" w:rsidRDefault="00B57309" w:rsidP="00B57309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1706"/>
        <w:gridCol w:w="924"/>
      </w:tblGrid>
      <w:tr w:rsidR="00B57309" w:rsidRPr="00E77605" w:rsidTr="00B57309">
        <w:trPr>
          <w:trHeight w:val="116"/>
          <w:jc w:val="right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E77605" w:rsidRDefault="00B57309" w:rsidP="00B57309">
            <w:pPr>
              <w:pStyle w:val="ab"/>
              <w:tabs>
                <w:tab w:val="left" w:pos="1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7605">
              <w:rPr>
                <w:rFonts w:ascii="Times New Roman" w:hAnsi="Times New Roman" w:cs="Times New Roman"/>
                <w:sz w:val="20"/>
                <w:szCs w:val="20"/>
              </w:rPr>
              <w:t>Номер страницы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57309" w:rsidRPr="00E77605" w:rsidRDefault="00B57309" w:rsidP="00B57309">
            <w:pPr>
              <w:pStyle w:val="ab"/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B57309">
        <w:trPr>
          <w:trHeight w:val="105"/>
          <w:jc w:val="right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E77605" w:rsidRDefault="00B57309" w:rsidP="00B57309">
            <w:pPr>
              <w:pStyle w:val="ab"/>
              <w:tabs>
                <w:tab w:val="left" w:pos="1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7605">
              <w:rPr>
                <w:rFonts w:ascii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57309" w:rsidRPr="00E77605" w:rsidRDefault="00B57309" w:rsidP="00B57309">
            <w:pPr>
              <w:pStyle w:val="ab"/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309" w:rsidRPr="00E77605" w:rsidRDefault="00B57309" w:rsidP="00B57309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410"/>
        <w:gridCol w:w="1843"/>
        <w:gridCol w:w="567"/>
        <w:gridCol w:w="2836"/>
      </w:tblGrid>
      <w:tr w:rsidR="00B57309" w:rsidRPr="00E77605" w:rsidTr="00B57309">
        <w:tc>
          <w:tcPr>
            <w:tcW w:w="2410" w:type="dxa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B57309">
        <w:tc>
          <w:tcPr>
            <w:tcW w:w="2410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60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567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605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B57309" w:rsidRPr="00E77605" w:rsidRDefault="00B57309" w:rsidP="00B57309">
      <w:pPr>
        <w:pStyle w:val="ConsPlusNormal"/>
        <w:jc w:val="both"/>
        <w:rPr>
          <w:sz w:val="24"/>
          <w:szCs w:val="24"/>
        </w:rPr>
      </w:pPr>
    </w:p>
    <w:p w:rsidR="00B57309" w:rsidRPr="00E77605" w:rsidRDefault="00B57309" w:rsidP="00B57309">
      <w:pPr>
        <w:pStyle w:val="ConsPlusNormal"/>
        <w:jc w:val="both"/>
        <w:rPr>
          <w:sz w:val="24"/>
          <w:szCs w:val="24"/>
        </w:rPr>
      </w:pPr>
    </w:p>
    <w:p w:rsidR="00B57309" w:rsidRPr="00E77605" w:rsidRDefault="00B57309" w:rsidP="00B57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7605">
        <w:rPr>
          <w:rFonts w:ascii="Times New Roman" w:hAnsi="Times New Roman" w:cs="Times New Roman"/>
          <w:sz w:val="24"/>
          <w:szCs w:val="24"/>
        </w:rPr>
        <w:t>«____»  _____________ 20___ г.</w:t>
      </w:r>
    </w:p>
    <w:p w:rsidR="00277AF6" w:rsidRPr="00E77605" w:rsidRDefault="00277AF6" w:rsidP="00B57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GoBack"/>
      <w:bookmarkEnd w:id="21"/>
    </w:p>
    <w:p w:rsidR="00B57309" w:rsidRPr="00E77605" w:rsidRDefault="00B57309" w:rsidP="00B57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97"/>
        <w:gridCol w:w="1863"/>
        <w:gridCol w:w="567"/>
        <w:gridCol w:w="1276"/>
        <w:gridCol w:w="284"/>
        <w:gridCol w:w="2268"/>
        <w:gridCol w:w="567"/>
        <w:gridCol w:w="1051"/>
        <w:gridCol w:w="249"/>
      </w:tblGrid>
      <w:tr w:rsidR="00B57309" w:rsidRPr="00E77605" w:rsidTr="00B57309">
        <w:trPr>
          <w:trHeight w:val="687"/>
        </w:trPr>
        <w:tc>
          <w:tcPr>
            <w:tcW w:w="9322" w:type="dxa"/>
            <w:gridSpan w:val="8"/>
          </w:tcPr>
          <w:p w:rsidR="00B57309" w:rsidRPr="00E77605" w:rsidRDefault="00B57309" w:rsidP="00B57309">
            <w:pPr>
              <w:pStyle w:val="ab"/>
              <w:jc w:val="center"/>
              <w:rPr>
                <w:sz w:val="24"/>
                <w:szCs w:val="24"/>
              </w:rPr>
            </w:pPr>
          </w:p>
          <w:p w:rsidR="00B57309" w:rsidRPr="00E77605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ОТМЕТКА ОРГАНА, ОСУЩЕСТВЛЯЮЩЕГО ВЕДЕНИЕ ЛИЦЕВОГО СЧЕТА,</w:t>
            </w:r>
          </w:p>
          <w:p w:rsidR="00B57309" w:rsidRPr="00E77605" w:rsidRDefault="00B57309" w:rsidP="00B57309">
            <w:pPr>
              <w:pStyle w:val="ab"/>
              <w:jc w:val="center"/>
              <w:rPr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О ПОЛУЧЕНИИ НАСТОЯЩЕГО ДОКУМЕНТА</w:t>
            </w:r>
          </w:p>
        </w:tc>
        <w:tc>
          <w:tcPr>
            <w:tcW w:w="249" w:type="dxa"/>
          </w:tcPr>
          <w:p w:rsidR="00B57309" w:rsidRPr="00E77605" w:rsidRDefault="00B57309" w:rsidP="00B57309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B57309" w:rsidRPr="00E77605" w:rsidTr="00B57309">
        <w:tc>
          <w:tcPr>
            <w:tcW w:w="1534" w:type="dxa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B57309">
        <w:tc>
          <w:tcPr>
            <w:tcW w:w="1534" w:type="dxa"/>
          </w:tcPr>
          <w:p w:rsidR="00B57309" w:rsidRPr="00E77605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60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567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60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605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  <w:tc>
          <w:tcPr>
            <w:tcW w:w="567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</w:tcPr>
          <w:p w:rsidR="00B57309" w:rsidRPr="00E77605" w:rsidRDefault="00B57309" w:rsidP="00B5730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77605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  <w:tc>
          <w:tcPr>
            <w:tcW w:w="249" w:type="dxa"/>
          </w:tcPr>
          <w:p w:rsidR="00B57309" w:rsidRPr="00E77605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E77605" w:rsidTr="00B57309">
        <w:trPr>
          <w:trHeight w:val="465"/>
        </w:trPr>
        <w:tc>
          <w:tcPr>
            <w:tcW w:w="9322" w:type="dxa"/>
            <w:gridSpan w:val="8"/>
            <w:vAlign w:val="bottom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05"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B57309" w:rsidRPr="00E77605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2D6" w:rsidRDefault="002222D6" w:rsidP="00B57309"/>
    <w:sectPr w:rsidR="002222D6" w:rsidSect="00824F19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B57309"/>
    <w:rsid w:val="00056DB5"/>
    <w:rsid w:val="00102612"/>
    <w:rsid w:val="00115F5D"/>
    <w:rsid w:val="00115FD8"/>
    <w:rsid w:val="001277DD"/>
    <w:rsid w:val="00153848"/>
    <w:rsid w:val="001A2655"/>
    <w:rsid w:val="001B07B2"/>
    <w:rsid w:val="001E24F6"/>
    <w:rsid w:val="002222D6"/>
    <w:rsid w:val="00234F6E"/>
    <w:rsid w:val="00250894"/>
    <w:rsid w:val="00262974"/>
    <w:rsid w:val="00277AF6"/>
    <w:rsid w:val="002B415B"/>
    <w:rsid w:val="002B67C7"/>
    <w:rsid w:val="002F588F"/>
    <w:rsid w:val="00351F07"/>
    <w:rsid w:val="00370563"/>
    <w:rsid w:val="003A72E0"/>
    <w:rsid w:val="00490E15"/>
    <w:rsid w:val="004B228A"/>
    <w:rsid w:val="004B6CEE"/>
    <w:rsid w:val="0053041B"/>
    <w:rsid w:val="005312C7"/>
    <w:rsid w:val="00531D9C"/>
    <w:rsid w:val="00573A88"/>
    <w:rsid w:val="005C20EF"/>
    <w:rsid w:val="005F55EF"/>
    <w:rsid w:val="0062416D"/>
    <w:rsid w:val="006258A6"/>
    <w:rsid w:val="006739BF"/>
    <w:rsid w:val="006946F5"/>
    <w:rsid w:val="006A0F98"/>
    <w:rsid w:val="006A7099"/>
    <w:rsid w:val="00751AD4"/>
    <w:rsid w:val="007D780B"/>
    <w:rsid w:val="008102FD"/>
    <w:rsid w:val="0081059B"/>
    <w:rsid w:val="00824F19"/>
    <w:rsid w:val="0083354B"/>
    <w:rsid w:val="00834B21"/>
    <w:rsid w:val="00844BFA"/>
    <w:rsid w:val="008E223E"/>
    <w:rsid w:val="009459AE"/>
    <w:rsid w:val="00947DAA"/>
    <w:rsid w:val="0099115E"/>
    <w:rsid w:val="009A2AF8"/>
    <w:rsid w:val="009D7115"/>
    <w:rsid w:val="00AA60AF"/>
    <w:rsid w:val="00AC43C0"/>
    <w:rsid w:val="00AE688D"/>
    <w:rsid w:val="00B57309"/>
    <w:rsid w:val="00BA1386"/>
    <w:rsid w:val="00BC174B"/>
    <w:rsid w:val="00BC5227"/>
    <w:rsid w:val="00BC7345"/>
    <w:rsid w:val="00BD07ED"/>
    <w:rsid w:val="00BD2107"/>
    <w:rsid w:val="00C27BB6"/>
    <w:rsid w:val="00C71202"/>
    <w:rsid w:val="00C90A58"/>
    <w:rsid w:val="00CA11AB"/>
    <w:rsid w:val="00CA4217"/>
    <w:rsid w:val="00CE7198"/>
    <w:rsid w:val="00D01B9D"/>
    <w:rsid w:val="00D046ED"/>
    <w:rsid w:val="00D057CD"/>
    <w:rsid w:val="00D5661F"/>
    <w:rsid w:val="00DE3798"/>
    <w:rsid w:val="00DF6BA1"/>
    <w:rsid w:val="00E4773F"/>
    <w:rsid w:val="00E77605"/>
    <w:rsid w:val="00E9057B"/>
    <w:rsid w:val="00E93680"/>
    <w:rsid w:val="00E94B28"/>
    <w:rsid w:val="00E97DB3"/>
    <w:rsid w:val="00EC7605"/>
    <w:rsid w:val="00EC7AA7"/>
    <w:rsid w:val="00F01D06"/>
    <w:rsid w:val="00F036EB"/>
    <w:rsid w:val="00F76C1D"/>
    <w:rsid w:val="00FF533C"/>
    <w:rsid w:val="00FF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09"/>
  </w:style>
  <w:style w:type="paragraph" w:styleId="2">
    <w:name w:val="heading 2"/>
    <w:basedOn w:val="a"/>
    <w:next w:val="a"/>
    <w:link w:val="20"/>
    <w:qFormat/>
    <w:rsid w:val="00B57309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3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basedOn w:val="a0"/>
    <w:link w:val="a4"/>
    <w:rsid w:val="00B57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rsid w:val="00B5730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B573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B5730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B57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B57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B573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B57309"/>
    <w:rPr>
      <w:b/>
      <w:bCs/>
    </w:rPr>
  </w:style>
  <w:style w:type="paragraph" w:styleId="ab">
    <w:name w:val="No Spacing"/>
    <w:uiPriority w:val="1"/>
    <w:qFormat/>
    <w:rsid w:val="00B57309"/>
    <w:pPr>
      <w:spacing w:after="0" w:line="240" w:lineRule="auto"/>
    </w:pPr>
  </w:style>
  <w:style w:type="paragraph" w:customStyle="1" w:styleId="ConsPlusNormal">
    <w:name w:val="ConsPlusNormal"/>
    <w:rsid w:val="00B57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7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433E588321FEC82DB5D38D8D6FAD2C92B413BBB810E0852F0F17522A61C8D24409B3C8C1D2404C00A6AB13C961CC3BE91396D92FCA453L5r9F" TargetMode="External"/><Relationship Id="rId13" Type="http://schemas.openxmlformats.org/officeDocument/2006/relationships/hyperlink" Target="consultantplus://offline/ref=E2A433E588321FEC82DB5D38D8D6FAD2C92B413BBB810E0852F0F17522A61C8D24409B3B8D19210A9C507AB575C217DCB88927698CFCLAr5F" TargetMode="External"/><Relationship Id="rId18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26" Type="http://schemas.openxmlformats.org/officeDocument/2006/relationships/hyperlink" Target="consultantplus://offline/ref=2A33957037E83182B6756C0DE524ED00F46E6E307B9CE3F060AF3238EFB986FD3F9DA591ECABB74327267EA4857A549F0DE3324D33915394vDg3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A433E588321FEC82DB4335CEBAA4DECC281C32B28F015A06AFAA2875AF16DA630FC26CC84B2D00CE1F3EE666C111C0LBr9F" TargetMode="External"/><Relationship Id="rId7" Type="http://schemas.openxmlformats.org/officeDocument/2006/relationships/hyperlink" Target="consultantplus://offline/ref=E2A433E588321FEC82DB5D38D8D6FAD2C92B413BBB810E0852F0F17522A61C8D24409B3C8C1D2402CB0A6AB13C961CC3BE91396D92FCA453L5r9F" TargetMode="External"/><Relationship Id="rId12" Type="http://schemas.openxmlformats.org/officeDocument/2006/relationships/hyperlink" Target="consultantplus://offline/ref=E2A433E588321FEC82DB5D38D8D6FAD2C92B413BBB810E0852F0F17522A61C8D24409B3F8A1F200A9C507AB575C217DCB88927698CFCLAr5F" TargetMode="External"/><Relationship Id="rId17" Type="http://schemas.openxmlformats.org/officeDocument/2006/relationships/hyperlink" Target="consultantplus://offline/ref=E2A433E588321FEC82DB5D38D8D6FAD2C92B413BBB810E0852F0F17522A61C8D24409B3C8C1D2404C10A6AB13C961CC3BE91396D92FCA453L5r9F" TargetMode="External"/><Relationship Id="rId25" Type="http://schemas.openxmlformats.org/officeDocument/2006/relationships/hyperlink" Target="consultantplus://offline/ref=2A33957037E83182B6756C0DE524ED00F66C6637719BE3F060AF3238EFB986FD2D9DFD9DEDACAE42233328F5C3v2g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A433E588321FEC82DB5D38D8D6FAD2C92B413BBB810E0852F0F17522A61C8D24409B39891F280A9C507AB575C217DCB88927698CFCLAr5F" TargetMode="External"/><Relationship Id="rId20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29" Type="http://schemas.openxmlformats.org/officeDocument/2006/relationships/hyperlink" Target="consultantplus://offline/ref=2A33957037E83182B6756C0DE524ED00F46D6E31719CE3F060AF3238EFB986FD2D9DFD9DEDACAE42233328F5C3v2gE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A433E588321FEC82DB5D38D8D6FAD2C92B413BBB810E0852F0F17522A61C8D24409B3C8C1D2402C90A6AB13C961CC3BE91396D92FCA453L5r9F" TargetMode="External"/><Relationship Id="rId11" Type="http://schemas.openxmlformats.org/officeDocument/2006/relationships/hyperlink" Target="consultantplus://offline/ref=E2A433E588321FEC82DB5D38D8D6FAD2C92B413BBB810E0852F0F17522A61C8D24409B3F8916270A9C507AB575C217DCB88927698CFCLAr5F" TargetMode="External"/><Relationship Id="rId24" Type="http://schemas.openxmlformats.org/officeDocument/2006/relationships/hyperlink" Target="consultantplus://offline/ref=E2A433E588321FEC82DB5D38D8D6FAD2C92B413BBB810E0852F0F17522A61C8D24409B3C8C1D2406CC0A6AB13C961CC3BE91396D92FCA453L5r9F" TargetMode="External"/><Relationship Id="rId5" Type="http://schemas.openxmlformats.org/officeDocument/2006/relationships/hyperlink" Target="consultantplus://offline/ref=E2A433E588321FEC82DB5D38D8D6FAD2C92B413BBB810E0852F0F17522A61C8D3640C3308D183E01CE1F3CE07ALCr2F" TargetMode="External"/><Relationship Id="rId15" Type="http://schemas.openxmlformats.org/officeDocument/2006/relationships/hyperlink" Target="consultantplus://offline/ref=E2A433E588321FEC82DB5D38D8D6FAD2C92B413BBB810E0852F0F17522A61C8D24409B3E8D1A260A9C507AB575C217DCB88927698CFCLAr5F" TargetMode="External"/><Relationship Id="rId23" Type="http://schemas.openxmlformats.org/officeDocument/2006/relationships/hyperlink" Target="consultantplus://offline/ref=E2A433E588321FEC82DB5D38D8D6FAD2C9264A3EBD830E0852F0F17522A61C8D3640C3308D183E01CE1F3CE07ALCr2F" TargetMode="External"/><Relationship Id="rId28" Type="http://schemas.openxmlformats.org/officeDocument/2006/relationships/hyperlink" Target="consultantplus://offline/ref=2A33957037E83182B6756C0DE524ED00F46E61397B99E3F060AF3238EFB986FD2D9DFD9DEDACAE42233328F5C3v2gEE" TargetMode="External"/><Relationship Id="rId10" Type="http://schemas.openxmlformats.org/officeDocument/2006/relationships/hyperlink" Target="consultantplus://offline/ref=E2A433E588321FEC82DB5D38D8D6FAD2C92B413BBB810E0852F0F17522A61C8D24409B3F881C280A9C507AB575C217DCB88927698CFCLAr5F" TargetMode="External"/><Relationship Id="rId19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A433E588321FEC82DB5D38D8D6FAD2C92B413BBB810E0852F0F17522A61C8D24409B3E8D19210A9C507AB575C217DCB88927698CFCLAr5F" TargetMode="External"/><Relationship Id="rId14" Type="http://schemas.openxmlformats.org/officeDocument/2006/relationships/hyperlink" Target="consultantplus://offline/ref=E2A433E588321FEC82DB5D38D8D6FAD2C9264A3EBD830E0852F0F17522A61C8D3640C3308D183E01CE1F3CE07ALCr2F" TargetMode="External"/><Relationship Id="rId22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27" Type="http://schemas.openxmlformats.org/officeDocument/2006/relationships/hyperlink" Target="consultantplus://offline/ref=2A33957037E83182B6756C0DE524ED00F66C6637719BE3F060AF3238EFB986FD2D9DFD9DEDACAE42233328F5C3v2gE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26C8-17F2-411D-AE61-64D1E336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7226</Words>
  <Characters>41190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45</cp:revision>
  <dcterms:created xsi:type="dcterms:W3CDTF">2021-08-17T02:06:00Z</dcterms:created>
  <dcterms:modified xsi:type="dcterms:W3CDTF">2021-10-07T09:30:00Z</dcterms:modified>
</cp:coreProperties>
</file>