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4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6F363F" w:rsidRPr="00EE1AD6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5146EB">
        <w:rPr>
          <w:rFonts w:ascii="Times New Roman" w:hAnsi="Times New Roman" w:cs="Times New Roman"/>
          <w:b/>
          <w:bCs/>
          <w:sz w:val="26"/>
          <w:szCs w:val="26"/>
        </w:rPr>
        <w:t>ЧЕРЕПАНОВСКОГО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ЗМЕИНОГОРСКОГО РАЙОНА </w:t>
      </w:r>
    </w:p>
    <w:p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:rsidR="006F363F" w:rsidRPr="00EE1AD6" w:rsidRDefault="006F363F" w:rsidP="00AE37B9">
      <w:pPr>
        <w:pStyle w:val="7"/>
        <w:rPr>
          <w:sz w:val="26"/>
          <w:szCs w:val="26"/>
        </w:rPr>
      </w:pPr>
    </w:p>
    <w:p w:rsidR="006F363F" w:rsidRPr="00EE1AD6" w:rsidRDefault="006F363F" w:rsidP="00AE37B9">
      <w:pPr>
        <w:pStyle w:val="7"/>
        <w:rPr>
          <w:rFonts w:ascii="Arial" w:hAnsi="Arial" w:cs="Arial"/>
          <w:sz w:val="36"/>
          <w:szCs w:val="36"/>
        </w:rPr>
      </w:pPr>
      <w:proofErr w:type="gramStart"/>
      <w:r w:rsidRPr="00EE1AD6">
        <w:rPr>
          <w:rFonts w:ascii="Arial" w:hAnsi="Arial" w:cs="Arial"/>
          <w:sz w:val="36"/>
          <w:szCs w:val="36"/>
        </w:rPr>
        <w:t>П</w:t>
      </w:r>
      <w:proofErr w:type="gramEnd"/>
      <w:r w:rsidRPr="00EE1AD6"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6F363F" w:rsidRDefault="006F363F" w:rsidP="00420354">
      <w:pPr>
        <w:pStyle w:val="4"/>
        <w:rPr>
          <w:b/>
          <w:bCs/>
          <w:lang w:eastAsia="en-US"/>
        </w:rPr>
      </w:pPr>
    </w:p>
    <w:p w:rsidR="006F363F" w:rsidRPr="00EE1AD6" w:rsidRDefault="00C40A9C" w:rsidP="00420354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01.11.2022                                                      </w:t>
      </w:r>
      <w:r w:rsidR="006F363F" w:rsidRPr="00EE1AD6">
        <w:rPr>
          <w:sz w:val="26"/>
          <w:szCs w:val="26"/>
        </w:rPr>
        <w:t>№</w:t>
      </w:r>
      <w:r>
        <w:rPr>
          <w:sz w:val="26"/>
          <w:szCs w:val="26"/>
        </w:rPr>
        <w:t xml:space="preserve"> 28                                     </w:t>
      </w:r>
      <w:r w:rsidR="005146EB">
        <w:rPr>
          <w:sz w:val="26"/>
          <w:szCs w:val="26"/>
        </w:rPr>
        <w:t>п. Беспаловский</w:t>
      </w:r>
    </w:p>
    <w:p w:rsidR="006F363F" w:rsidRPr="00EE1AD6" w:rsidRDefault="006F363F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B7C92" w:rsidRDefault="006F363F" w:rsidP="00BA6B6E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C40A9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порядк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составления,</w:t>
      </w:r>
      <w:r w:rsidR="00C40A9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утверждения и ведения бюджетной сметы </w:t>
      </w:r>
      <w:r w:rsidR="005146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Черепановского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r w:rsidRPr="005B7C92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6F363F" w:rsidRPr="00AE37B9" w:rsidRDefault="006F363F" w:rsidP="00EE1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E37B9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AE37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ОСТАНОВЛЯЮ</w:t>
      </w:r>
      <w:r w:rsidRPr="00AE37B9">
        <w:rPr>
          <w:rFonts w:ascii="Times New Roman" w:hAnsi="Times New Roman" w:cs="Times New Roman"/>
          <w:sz w:val="24"/>
          <w:szCs w:val="24"/>
        </w:rPr>
        <w:t>:</w:t>
      </w:r>
    </w:p>
    <w:p w:rsidR="006F363F" w:rsidRPr="00AE37B9" w:rsidRDefault="006F363F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8021CF">
        <w:rPr>
          <w:rFonts w:ascii="Times New Roman" w:hAnsi="Times New Roman" w:cs="Times New Roman"/>
          <w:sz w:val="24"/>
          <w:szCs w:val="24"/>
        </w:rPr>
        <w:t>й П</w:t>
      </w:r>
      <w:r w:rsidRPr="00AE37B9">
        <w:rPr>
          <w:rFonts w:ascii="Times New Roman" w:hAnsi="Times New Roman" w:cs="Times New Roman"/>
          <w:sz w:val="24"/>
          <w:szCs w:val="24"/>
        </w:rPr>
        <w:t>оряд</w:t>
      </w:r>
      <w:r w:rsidR="008021CF">
        <w:rPr>
          <w:rFonts w:ascii="Times New Roman" w:hAnsi="Times New Roman" w:cs="Times New Roman"/>
          <w:sz w:val="24"/>
          <w:szCs w:val="24"/>
        </w:rPr>
        <w:t>ок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составления, у</w:t>
      </w:r>
      <w:r>
        <w:rPr>
          <w:rFonts w:ascii="Times New Roman" w:hAnsi="Times New Roman" w:cs="Times New Roman"/>
          <w:sz w:val="24"/>
          <w:szCs w:val="24"/>
        </w:rPr>
        <w:t>тверждения и ведения бюджетной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40A9C">
        <w:rPr>
          <w:rFonts w:ascii="Times New Roman" w:hAnsi="Times New Roman" w:cs="Times New Roman"/>
          <w:sz w:val="24"/>
          <w:szCs w:val="24"/>
        </w:rPr>
        <w:t xml:space="preserve"> </w:t>
      </w:r>
      <w:r w:rsidR="005146EB">
        <w:rPr>
          <w:rFonts w:ascii="Times New Roman" w:hAnsi="Times New Roman" w:cs="Times New Roman"/>
          <w:sz w:val="24"/>
          <w:szCs w:val="24"/>
        </w:rPr>
        <w:t>Черепановского</w:t>
      </w:r>
      <w:r w:rsidRPr="005965CD"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</w:t>
      </w:r>
      <w:r w:rsidRPr="00AE37B9">
        <w:rPr>
          <w:rFonts w:ascii="Times New Roman" w:hAnsi="Times New Roman" w:cs="Times New Roman"/>
          <w:sz w:val="24"/>
          <w:szCs w:val="24"/>
        </w:rPr>
        <w:t>.</w:t>
      </w:r>
    </w:p>
    <w:p w:rsidR="006F363F" w:rsidRPr="003B5305" w:rsidRDefault="006F363F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30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Pr="00461F40">
        <w:rPr>
          <w:rFonts w:ascii="Times New Roman" w:hAnsi="Times New Roman" w:cs="Times New Roman"/>
          <w:sz w:val="24"/>
          <w:szCs w:val="24"/>
        </w:rPr>
        <w:t xml:space="preserve">с </w:t>
      </w:r>
      <w:r w:rsidR="00461F40" w:rsidRPr="00461F40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C40A9C">
        <w:rPr>
          <w:rFonts w:ascii="Times New Roman" w:hAnsi="Times New Roman" w:cs="Times New Roman"/>
          <w:sz w:val="24"/>
          <w:szCs w:val="24"/>
        </w:rPr>
        <w:t xml:space="preserve"> </w:t>
      </w:r>
      <w:r w:rsidRPr="003B5305">
        <w:rPr>
          <w:rFonts w:ascii="Times New Roman" w:hAnsi="Times New Roman" w:cs="Times New Roman"/>
          <w:sz w:val="24"/>
          <w:szCs w:val="24"/>
        </w:rPr>
        <w:t>и применяется при составлении, утверждении и ведении бюджетной сметы</w:t>
      </w:r>
      <w:r w:rsidR="00C40A9C">
        <w:rPr>
          <w:rFonts w:ascii="Times New Roman" w:hAnsi="Times New Roman" w:cs="Times New Roman"/>
          <w:sz w:val="24"/>
          <w:szCs w:val="24"/>
        </w:rPr>
        <w:t>,</w:t>
      </w:r>
      <w:r w:rsidRPr="003B5305">
        <w:rPr>
          <w:rFonts w:ascii="Times New Roman" w:hAnsi="Times New Roman" w:cs="Times New Roman"/>
          <w:sz w:val="24"/>
          <w:szCs w:val="24"/>
        </w:rPr>
        <w:t xml:space="preserve"> на</w:t>
      </w:r>
      <w:r w:rsidR="00461F40">
        <w:rPr>
          <w:rFonts w:ascii="Times New Roman" w:hAnsi="Times New Roman" w:cs="Times New Roman"/>
          <w:sz w:val="24"/>
          <w:szCs w:val="24"/>
        </w:rPr>
        <w:t>чиная с составления, утверждения и ведения бюджетной сметы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B5305">
        <w:rPr>
          <w:rFonts w:ascii="Times New Roman" w:hAnsi="Times New Roman" w:cs="Times New Roman"/>
          <w:sz w:val="24"/>
          <w:szCs w:val="24"/>
        </w:rPr>
        <w:t>2</w:t>
      </w:r>
      <w:r w:rsidR="00461F40">
        <w:rPr>
          <w:rFonts w:ascii="Times New Roman" w:hAnsi="Times New Roman" w:cs="Times New Roman"/>
          <w:sz w:val="24"/>
          <w:szCs w:val="24"/>
        </w:rPr>
        <w:t>3</w:t>
      </w:r>
      <w:r w:rsidRPr="003B5305">
        <w:rPr>
          <w:rFonts w:ascii="Times New Roman" w:hAnsi="Times New Roman" w:cs="Times New Roman"/>
          <w:sz w:val="24"/>
          <w:szCs w:val="24"/>
        </w:rPr>
        <w:t xml:space="preserve"> год</w:t>
      </w:r>
      <w:r w:rsidR="00461F40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</w:t>
      </w:r>
      <w:r w:rsidRPr="003B5305">
        <w:rPr>
          <w:rFonts w:ascii="Times New Roman" w:hAnsi="Times New Roman" w:cs="Times New Roman"/>
          <w:sz w:val="24"/>
          <w:szCs w:val="24"/>
        </w:rPr>
        <w:t>.</w:t>
      </w:r>
    </w:p>
    <w:p w:rsidR="006F363F" w:rsidRPr="005965CD" w:rsidRDefault="006F363F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3. </w:t>
      </w:r>
      <w:r w:rsidRPr="003B530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Pr="005B7C92">
        <w:rPr>
          <w:rFonts w:ascii="Times New Roman" w:hAnsi="Times New Roman" w:cs="Times New Roman"/>
          <w:sz w:val="24"/>
          <w:szCs w:val="24"/>
        </w:rPr>
        <w:t>от 2</w:t>
      </w:r>
      <w:r w:rsidR="00C1461B">
        <w:rPr>
          <w:rFonts w:ascii="Times New Roman" w:hAnsi="Times New Roman" w:cs="Times New Roman"/>
          <w:sz w:val="24"/>
          <w:szCs w:val="24"/>
        </w:rPr>
        <w:t>5</w:t>
      </w:r>
      <w:r w:rsidRPr="005B7C92">
        <w:rPr>
          <w:rFonts w:ascii="Times New Roman" w:hAnsi="Times New Roman" w:cs="Times New Roman"/>
          <w:sz w:val="24"/>
          <w:szCs w:val="24"/>
        </w:rPr>
        <w:t>.</w:t>
      </w:r>
      <w:r w:rsidR="00C1461B">
        <w:rPr>
          <w:rFonts w:ascii="Times New Roman" w:hAnsi="Times New Roman" w:cs="Times New Roman"/>
          <w:sz w:val="24"/>
          <w:szCs w:val="24"/>
        </w:rPr>
        <w:t>05</w:t>
      </w:r>
      <w:r w:rsidRPr="005B7C92">
        <w:rPr>
          <w:rFonts w:ascii="Times New Roman" w:hAnsi="Times New Roman" w:cs="Times New Roman"/>
          <w:sz w:val="24"/>
          <w:szCs w:val="24"/>
        </w:rPr>
        <w:t>.20</w:t>
      </w:r>
      <w:r w:rsidR="00C1461B">
        <w:rPr>
          <w:rFonts w:ascii="Times New Roman" w:hAnsi="Times New Roman" w:cs="Times New Roman"/>
          <w:sz w:val="24"/>
          <w:szCs w:val="24"/>
        </w:rPr>
        <w:t>21</w:t>
      </w:r>
      <w:r w:rsidRPr="005B7C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146EB">
        <w:rPr>
          <w:rFonts w:ascii="Times New Roman" w:hAnsi="Times New Roman" w:cs="Times New Roman"/>
          <w:sz w:val="24"/>
          <w:szCs w:val="24"/>
        </w:rPr>
        <w:t>9</w:t>
      </w:r>
      <w:r w:rsidR="00C40A9C">
        <w:rPr>
          <w:rFonts w:ascii="Times New Roman" w:hAnsi="Times New Roman" w:cs="Times New Roman"/>
          <w:sz w:val="24"/>
          <w:szCs w:val="24"/>
        </w:rPr>
        <w:t xml:space="preserve"> </w:t>
      </w:r>
      <w:r w:rsidRPr="005B7C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r w:rsidR="005146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Черепановского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r w:rsidRPr="00AE37B9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363F" w:rsidRPr="00AE37B9" w:rsidRDefault="006F363F" w:rsidP="00EE1AD6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AE37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7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C40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146EB">
        <w:rPr>
          <w:rFonts w:ascii="Times New Roman" w:hAnsi="Times New Roman" w:cs="Times New Roman"/>
          <w:sz w:val="24"/>
          <w:szCs w:val="24"/>
        </w:rPr>
        <w:t>Т.Н. Егорова</w:t>
      </w: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Pr="00EE1AD6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12DC" w:rsidRDefault="009112DC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Pr="00145942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proofErr w:type="gramEnd"/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  <w:r w:rsidR="005146EB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Черепановского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Змеиногорского района Алтайского края 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C40A9C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01.11.2022 </w:t>
      </w:r>
      <w:r w:rsidR="00F66BE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C40A9C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28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Default="00441B22" w:rsidP="00441B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6F363F" w:rsidRPr="0056426B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</w:t>
      </w:r>
    </w:p>
    <w:p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</w:t>
      </w:r>
      <w:r w:rsidR="00731CFB">
        <w:rPr>
          <w:rFonts w:ascii="Times New Roman" w:hAnsi="Times New Roman" w:cs="Times New Roman"/>
          <w:sz w:val="26"/>
          <w:szCs w:val="26"/>
        </w:rPr>
        <w:t>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АМИНИСТРАЦИИ </w:t>
      </w:r>
      <w:r w:rsidR="005146EB">
        <w:rPr>
          <w:rFonts w:ascii="Times New Roman" w:hAnsi="Times New Roman" w:cs="Times New Roman"/>
          <w:sz w:val="26"/>
          <w:szCs w:val="26"/>
        </w:rPr>
        <w:t>ЧЕРЕПАНОВСКОГО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1. Настоящий документ устанавливает</w:t>
      </w:r>
      <w:r w:rsidR="002258EC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56426B">
        <w:rPr>
          <w:rFonts w:ascii="Times New Roman" w:hAnsi="Times New Roman" w:cs="Times New Roman"/>
          <w:sz w:val="26"/>
          <w:szCs w:val="26"/>
        </w:rPr>
        <w:t xml:space="preserve">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146EB">
        <w:rPr>
          <w:rFonts w:ascii="Times New Roman" w:hAnsi="Times New Roman" w:cs="Times New Roman"/>
          <w:sz w:val="26"/>
          <w:szCs w:val="26"/>
        </w:rPr>
        <w:t>Черепановского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края, являющейся главным распорядителем средств бюджета.</w:t>
      </w:r>
    </w:p>
    <w:p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Главный р</w:t>
      </w:r>
      <w:r w:rsidRPr="0056426B">
        <w:rPr>
          <w:rFonts w:ascii="Times New Roman" w:hAnsi="Times New Roman" w:cs="Times New Roman"/>
          <w:sz w:val="26"/>
          <w:szCs w:val="26"/>
        </w:rPr>
        <w:t xml:space="preserve">аспорядитель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вправе установить 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56426B">
        <w:rPr>
          <w:rFonts w:ascii="Times New Roman" w:hAnsi="Times New Roman" w:cs="Times New Roman"/>
          <w:sz w:val="26"/>
          <w:szCs w:val="26"/>
        </w:rPr>
        <w:t>Порядке следующие положения для составления, ведения и утверждения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:</w:t>
      </w:r>
    </w:p>
    <w:p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1) порядок и сроки составления и подписания проект</w:t>
      </w:r>
      <w:r w:rsidR="00731CFB">
        <w:rPr>
          <w:rFonts w:ascii="Times New Roman" w:hAnsi="Times New Roman" w:cs="Times New Roman"/>
          <w:sz w:val="26"/>
          <w:szCs w:val="26"/>
        </w:rPr>
        <w:t>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6F363F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6426B">
        <w:rPr>
          <w:rFonts w:ascii="Times New Roman" w:hAnsi="Times New Roman" w:cs="Times New Roman"/>
          <w:sz w:val="26"/>
          <w:szCs w:val="26"/>
        </w:rPr>
        <w:t>порядок и сроки составления, ведения и утверждения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(внесения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);</w:t>
      </w:r>
    </w:p>
    <w:p w:rsidR="006F363F" w:rsidRPr="0056426B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3) полномочия главного распорядителя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по утверждению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(внесению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II. Составление смет учреждений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Составлением сметы в целях настоящ</w:t>
      </w:r>
      <w:r w:rsidR="009F5595">
        <w:rPr>
          <w:rFonts w:ascii="Times New Roman" w:hAnsi="Times New Roman" w:cs="Times New Roman"/>
          <w:sz w:val="26"/>
          <w:szCs w:val="26"/>
        </w:rPr>
        <w:t>его Порядка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</w:t>
      </w:r>
      <w:r w:rsidR="00E52E09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на плановый период)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учреждения в установленном законодательством Российской Федерации порядке </w:t>
      </w:r>
      <w:r w:rsidR="00AE1D45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AE1D45">
        <w:rPr>
          <w:rFonts w:ascii="Times New Roman" w:hAnsi="Times New Roman" w:cs="Times New Roman"/>
          <w:sz w:val="26"/>
          <w:szCs w:val="26"/>
        </w:rPr>
        <w:t>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бюджетных обязательств по обеспечению выполнения функций казенного учреждения, включая </w:t>
      </w:r>
      <w:r w:rsidR="0078761A">
        <w:rPr>
          <w:rFonts w:ascii="Times New Roman" w:hAnsi="Times New Roman" w:cs="Times New Roman"/>
          <w:sz w:val="26"/>
          <w:szCs w:val="26"/>
        </w:rPr>
        <w:t>лимиты</w:t>
      </w:r>
      <w:proofErr w:type="gramEnd"/>
      <w:r w:rsidR="0078761A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78761A">
        <w:rPr>
          <w:rFonts w:ascii="Times New Roman" w:hAnsi="Times New Roman" w:cs="Times New Roman"/>
          <w:sz w:val="26"/>
          <w:szCs w:val="26"/>
        </w:rPr>
        <w:t>х обязательств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426B">
        <w:rPr>
          <w:rFonts w:ascii="Times New Roman" w:hAnsi="Times New Roman" w:cs="Times New Roman"/>
          <w:sz w:val="26"/>
          <w:szCs w:val="26"/>
        </w:rPr>
        <w:t xml:space="preserve"> бюджетных</w:t>
      </w:r>
      <w:r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</w:t>
      </w:r>
      <w:proofErr w:type="spellStart"/>
      <w:r w:rsidRPr="0056426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56426B">
        <w:rPr>
          <w:rFonts w:ascii="Times New Roman" w:hAnsi="Times New Roman" w:cs="Times New Roman"/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В смете дополнительно утверждаются иные показатели, предусмотренные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146EB">
        <w:rPr>
          <w:rFonts w:ascii="Times New Roman" w:hAnsi="Times New Roman" w:cs="Times New Roman"/>
          <w:sz w:val="26"/>
          <w:szCs w:val="26"/>
        </w:rPr>
        <w:t>Черепановского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56426B">
        <w:rPr>
          <w:rFonts w:ascii="Times New Roman" w:hAnsi="Times New Roman" w:cs="Times New Roman"/>
          <w:sz w:val="26"/>
          <w:szCs w:val="26"/>
        </w:rPr>
        <w:t>настоящ</w:t>
      </w:r>
      <w:r w:rsidR="009F5595">
        <w:rPr>
          <w:rFonts w:ascii="Times New Roman" w:hAnsi="Times New Roman" w:cs="Times New Roman"/>
          <w:sz w:val="26"/>
          <w:szCs w:val="26"/>
        </w:rPr>
        <w:t>егоП</w:t>
      </w:r>
      <w:r w:rsidRPr="0056426B">
        <w:rPr>
          <w:rFonts w:ascii="Times New Roman" w:hAnsi="Times New Roman" w:cs="Times New Roman"/>
          <w:sz w:val="26"/>
          <w:szCs w:val="26"/>
        </w:rPr>
        <w:t>орядк</w:t>
      </w:r>
      <w:r w:rsidR="009F55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="005146EB">
        <w:rPr>
          <w:rFonts w:ascii="Times New Roman" w:hAnsi="Times New Roman" w:cs="Times New Roman"/>
          <w:sz w:val="26"/>
          <w:szCs w:val="26"/>
        </w:rPr>
        <w:t>Черепановского</w:t>
      </w:r>
      <w:r w:rsidRPr="00A32E10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F363F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Порядком ведения сметы может быть предусмотрена дополнительная детализация показателей сметы по установленным Министерством финансов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</w:t>
      </w:r>
      <w:r w:rsidR="00D400AF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D400AF">
        <w:rPr>
          <w:rFonts w:ascii="Times New Roman" w:hAnsi="Times New Roman" w:cs="Times New Roman"/>
          <w:sz w:val="26"/>
          <w:szCs w:val="26"/>
        </w:rPr>
        <w:t>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bookmarkStart w:id="1" w:name="P60"/>
      <w:bookmarkEnd w:id="1"/>
      <w:proofErr w:type="gramEnd"/>
    </w:p>
    <w:p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Смета составляется путем формирования показателей сметы на очередной финансовый год</w:t>
      </w:r>
      <w:r w:rsidR="003B3567">
        <w:rPr>
          <w:rFonts w:ascii="Times New Roman" w:hAnsi="Times New Roman" w:cs="Times New Roman"/>
          <w:sz w:val="26"/>
          <w:szCs w:val="26"/>
        </w:rPr>
        <w:t xml:space="preserve">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3B3567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27" w:history="1">
        <w:r w:rsidRPr="00F21CD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4E02BC">
          <w:rPr>
            <w:rFonts w:ascii="Times New Roman" w:hAnsi="Times New Roman" w:cs="Times New Roman"/>
            <w:sz w:val="26"/>
            <w:szCs w:val="26"/>
          </w:rPr>
          <w:t>ю</w:t>
        </w:r>
        <w:r w:rsidR="00C40A9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3567">
          <w:rPr>
            <w:rFonts w:ascii="Times New Roman" w:hAnsi="Times New Roman" w:cs="Times New Roman"/>
            <w:sz w:val="26"/>
            <w:szCs w:val="26"/>
          </w:rPr>
          <w:t>№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8241D6">
        <w:rPr>
          <w:rFonts w:ascii="Times New Roman" w:hAnsi="Times New Roman" w:cs="Times New Roman"/>
          <w:sz w:val="26"/>
          <w:szCs w:val="26"/>
        </w:rPr>
        <w:t>ему Порядку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</w:t>
      </w:r>
      <w:r w:rsidR="00A81191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A81191">
        <w:rPr>
          <w:rFonts w:ascii="Times New Roman" w:hAnsi="Times New Roman" w:cs="Times New Roman"/>
          <w:sz w:val="26"/>
          <w:szCs w:val="26"/>
        </w:rPr>
        <w:t>плановый период)</w:t>
      </w:r>
      <w:r w:rsidRPr="00F21CD2">
        <w:rPr>
          <w:rFonts w:ascii="Times New Roman" w:hAnsi="Times New Roman" w:cs="Times New Roman"/>
          <w:sz w:val="26"/>
          <w:szCs w:val="26"/>
        </w:rPr>
        <w:t xml:space="preserve"> и утверждаются в соответствии с </w:t>
      </w:r>
      <w:hyperlink w:anchor="P67" w:history="1">
        <w:r w:rsidRPr="00F21CD2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55561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:rsidR="006F363F" w:rsidRPr="0056426B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Формирование проекта сме</w:t>
      </w:r>
      <w:r>
        <w:rPr>
          <w:rFonts w:ascii="Times New Roman" w:hAnsi="Times New Roman" w:cs="Times New Roman"/>
          <w:sz w:val="26"/>
          <w:szCs w:val="26"/>
        </w:rPr>
        <w:t>ты на очередной финансовый год</w:t>
      </w:r>
      <w:r w:rsidR="00AB743C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плановый период</w:t>
      </w:r>
      <w:proofErr w:type="gramStart"/>
      <w:r w:rsidR="00AB743C">
        <w:rPr>
          <w:rFonts w:ascii="Times New Roman" w:hAnsi="Times New Roman" w:cs="Times New Roman"/>
          <w:sz w:val="26"/>
          <w:szCs w:val="26"/>
        </w:rPr>
        <w:t>)</w:t>
      </w:r>
      <w:r w:rsidRPr="0056426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существляется в соответствии со сроками, установленными в </w:t>
      </w:r>
      <w:r w:rsidR="005C50A5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Pr="0056426B">
        <w:rPr>
          <w:rFonts w:ascii="Times New Roman" w:hAnsi="Times New Roman" w:cs="Times New Roman"/>
          <w:sz w:val="26"/>
          <w:szCs w:val="26"/>
        </w:rPr>
        <w:t>Порядке ведения сметы.</w:t>
      </w:r>
    </w:p>
    <w:p w:rsidR="006F363F" w:rsidRPr="0056426B" w:rsidRDefault="006F363F" w:rsidP="00EE1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56426B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3EEF" w:rsidRDefault="00875FA2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146EB">
        <w:rPr>
          <w:rFonts w:ascii="Times New Roman" w:hAnsi="Times New Roman" w:cs="Times New Roman"/>
          <w:sz w:val="26"/>
          <w:szCs w:val="26"/>
        </w:rPr>
        <w:t>Черепановского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6F363F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:rsidR="006F363F" w:rsidRPr="0056426B" w:rsidRDefault="006F363F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Утверждение сметы</w:t>
      </w:r>
      <w:bookmarkStart w:id="3" w:name="P74"/>
      <w:bookmarkEnd w:id="3"/>
      <w:r w:rsidRPr="0056426B">
        <w:rPr>
          <w:rFonts w:ascii="Times New Roman" w:hAnsi="Times New Roman" w:cs="Times New Roman"/>
          <w:sz w:val="26"/>
          <w:szCs w:val="26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bookmarkStart w:id="4" w:name="_Hlk118117876"/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="00C23EEF">
        <w:rPr>
          <w:rFonts w:ascii="Times New Roman" w:hAnsi="Times New Roman" w:cs="Times New Roman"/>
          <w:sz w:val="26"/>
          <w:szCs w:val="26"/>
        </w:rPr>
        <w:t xml:space="preserve">лимитов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C23EEF">
        <w:rPr>
          <w:rFonts w:ascii="Times New Roman" w:hAnsi="Times New Roman" w:cs="Times New Roman"/>
          <w:sz w:val="26"/>
          <w:szCs w:val="26"/>
        </w:rPr>
        <w:t>обязательств</w:t>
      </w:r>
      <w:bookmarkEnd w:id="4"/>
      <w:r w:rsidR="00C23EEF">
        <w:rPr>
          <w:rFonts w:ascii="Times New Roman" w:hAnsi="Times New Roman" w:cs="Times New Roman"/>
          <w:sz w:val="26"/>
          <w:szCs w:val="26"/>
        </w:rPr>
        <w:t>.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5"/>
      <w:bookmarkEnd w:id="5"/>
    </w:p>
    <w:p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IV. Ведение смет учреждений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39B7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63F">
        <w:rPr>
          <w:rFonts w:ascii="Times New Roman" w:hAnsi="Times New Roman" w:cs="Times New Roman"/>
          <w:sz w:val="26"/>
          <w:szCs w:val="26"/>
        </w:rPr>
        <w:t>.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Ведением сметы в целях настоящ</w:t>
      </w:r>
      <w:r w:rsidR="00AB2BED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является внесение изменений в показатели сметы </w:t>
      </w:r>
      <w:r w:rsidR="00CE6C55" w:rsidRPr="0056426B">
        <w:rPr>
          <w:rFonts w:ascii="Times New Roman" w:hAnsi="Times New Roman" w:cs="Times New Roman"/>
          <w:sz w:val="26"/>
          <w:szCs w:val="26"/>
        </w:rPr>
        <w:t>в пределах,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доведенных учреждению в установленном законодательством Российской Федерации порядке </w:t>
      </w:r>
      <w:r w:rsidR="00A906C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:rsidR="000239B7" w:rsidRDefault="006F363F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</w:t>
      </w:r>
      <w:r w:rsidRPr="0056426B">
        <w:rPr>
          <w:rFonts w:ascii="Times New Roman" w:hAnsi="Times New Roman" w:cs="Times New Roman"/>
          <w:sz w:val="26"/>
          <w:szCs w:val="26"/>
        </w:rPr>
        <w:t>ящ</w:t>
      </w:r>
      <w:r w:rsidR="00E22B23">
        <w:rPr>
          <w:rFonts w:ascii="Times New Roman" w:hAnsi="Times New Roman" w:cs="Times New Roman"/>
          <w:sz w:val="26"/>
          <w:szCs w:val="26"/>
        </w:rPr>
        <w:t>ему Порядку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:rsidR="006F363F" w:rsidRPr="0056426B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63F" w:rsidRPr="0056426B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5"/>
      <w:bookmarkEnd w:id="6"/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239B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бюджетных средств и </w:t>
      </w:r>
      <w:r w:rsidR="00A10D1A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7"/>
      <w:bookmarkEnd w:id="7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бюджетных средств и </w:t>
      </w:r>
      <w:r w:rsidR="00C13BA2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изменяющих объемы сметных назначений, приводящих к перераспределению их между разделами сметы;</w:t>
      </w:r>
    </w:p>
    <w:p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26B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иные показатели, предусмотренные </w:t>
      </w:r>
      <w:r w:rsidR="00EA6C7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6426B">
        <w:rPr>
          <w:rFonts w:ascii="Times New Roman" w:hAnsi="Times New Roman" w:cs="Times New Roman"/>
          <w:sz w:val="26"/>
          <w:szCs w:val="26"/>
        </w:rPr>
        <w:t>Порядком ведения сметы.</w:t>
      </w:r>
    </w:p>
    <w:p w:rsidR="006F363F" w:rsidRPr="0056426B" w:rsidRDefault="0087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6F363F" w:rsidRPr="00F21CD2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60" w:history="1">
        <w:r w:rsidR="006F363F" w:rsidRPr="00F21CD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6F363F" w:rsidRPr="00F21CD2">
        <w:rPr>
          <w:rFonts w:ascii="Times New Roman" w:hAnsi="Times New Roman" w:cs="Times New Roman"/>
          <w:sz w:val="26"/>
          <w:szCs w:val="26"/>
        </w:rPr>
        <w:t>5 настоящ</w:t>
      </w:r>
      <w:r w:rsidR="00181231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:rsidR="006F363F" w:rsidRPr="00A26A39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0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Внесение изменений в смету, требующих изменения показателей бюджетной росписи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146EB">
        <w:rPr>
          <w:rFonts w:ascii="Times New Roman" w:hAnsi="Times New Roman" w:cs="Times New Roman"/>
          <w:sz w:val="26"/>
          <w:szCs w:val="26"/>
        </w:rPr>
        <w:t>Черепановского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5146EB">
        <w:rPr>
          <w:rFonts w:ascii="Times New Roman" w:hAnsi="Times New Roman" w:cs="Times New Roman"/>
          <w:sz w:val="26"/>
          <w:szCs w:val="26"/>
        </w:rPr>
        <w:t>Черепановского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F363F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7"/>
      <w:bookmarkEnd w:id="8"/>
    </w:p>
    <w:p w:rsidR="006F363F" w:rsidRPr="00F21CD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1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Pr="00F21CD2">
        <w:rPr>
          <w:rFonts w:ascii="Times New Roman" w:hAnsi="Times New Roman" w:cs="Times New Roman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8A5FF7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="00C40A9C">
        <w:t xml:space="preserve"> </w:t>
      </w:r>
      <w:hyperlink w:anchor="P75" w:history="1">
        <w:r w:rsidR="00EE150B">
          <w:rPr>
            <w:rFonts w:ascii="Times New Roman" w:hAnsi="Times New Roman" w:cs="Times New Roman"/>
            <w:sz w:val="26"/>
            <w:szCs w:val="26"/>
          </w:rPr>
          <w:t>вторым</w:t>
        </w:r>
        <w:r w:rsidRPr="008A5FF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6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 xml:space="preserve">, в случаях внесения изменений в смету, установленных </w:t>
      </w:r>
      <w:hyperlink w:anchor="P85" w:history="1">
        <w:r w:rsidRPr="00F21CD2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 w:history="1">
        <w:r w:rsidRPr="00F21CD2">
          <w:rPr>
            <w:rFonts w:ascii="Times New Roman" w:hAnsi="Times New Roman" w:cs="Times New Roman"/>
            <w:sz w:val="26"/>
            <w:szCs w:val="26"/>
          </w:rPr>
          <w:t xml:space="preserve">четвертым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8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6F363F" w:rsidP="00C12F7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12F7E"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7F42">
        <w:rPr>
          <w:rFonts w:ascii="Times New Roman" w:hAnsi="Times New Roman" w:cs="Times New Roman"/>
          <w:sz w:val="26"/>
          <w:szCs w:val="26"/>
        </w:rPr>
        <w:t>№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07F42" w:rsidRDefault="00C12F7E" w:rsidP="00907F42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 w:rsidR="00907F42">
        <w:rPr>
          <w:rFonts w:ascii="Times New Roman" w:hAnsi="Times New Roman" w:cs="Times New Roman"/>
          <w:sz w:val="26"/>
          <w:szCs w:val="26"/>
        </w:rPr>
        <w:t>П</w:t>
      </w:r>
      <w:r w:rsidRPr="0056426B">
        <w:rPr>
          <w:rFonts w:ascii="Times New Roman" w:hAnsi="Times New Roman" w:cs="Times New Roman"/>
          <w:sz w:val="26"/>
          <w:szCs w:val="26"/>
        </w:rPr>
        <w:t>орядку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:rsidR="005C48C9" w:rsidRDefault="00C12F7E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 ведения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5146EB">
        <w:rPr>
          <w:rFonts w:ascii="Times New Roman" w:hAnsi="Times New Roman" w:cs="Times New Roman"/>
          <w:spacing w:val="2"/>
          <w:sz w:val="26"/>
          <w:szCs w:val="26"/>
        </w:rPr>
        <w:t>Черепановского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:rsidR="00C12F7E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48C9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:rsidR="00C12F7E" w:rsidRPr="0056426B" w:rsidRDefault="00C12F7E" w:rsidP="00C12F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0378CD">
        <w:rPr>
          <w:rFonts w:ascii="Times New Roman" w:hAnsi="Times New Roman" w:cs="Times New Roman"/>
        </w:rPr>
        <w:t>утверждающего</w:t>
      </w:r>
      <w:proofErr w:type="gramEnd"/>
      <w:r w:rsidRPr="000378CD">
        <w:rPr>
          <w:rFonts w:ascii="Times New Roman" w:hAnsi="Times New Roman" w:cs="Times New Roman"/>
        </w:rPr>
        <w:t xml:space="preserve"> смету;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0378CD">
        <w:rPr>
          <w:rFonts w:ascii="Times New Roman" w:hAnsi="Times New Roman" w:cs="Times New Roman"/>
        </w:rPr>
        <w:t>бюджетных</w:t>
      </w:r>
      <w:proofErr w:type="gramEnd"/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7"/>
      <w:bookmarkEnd w:id="9"/>
      <w:r w:rsidRPr="0056426B">
        <w:rPr>
          <w:rFonts w:ascii="Times New Roman" w:hAnsi="Times New Roman" w:cs="Times New Roman"/>
          <w:sz w:val="26"/>
          <w:szCs w:val="26"/>
        </w:rPr>
        <w:t xml:space="preserve">                  БЮДЖЕТНАЯ СМЕТА НА 20__ ФИНАНСОВЫЙ ГОД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(НА 20__ ФИНАНСОВЫЙ ГОД И </w:t>
      </w:r>
      <w:r w:rsidR="005C48C9">
        <w:rPr>
          <w:rFonts w:ascii="Times New Roman" w:hAnsi="Times New Roman" w:cs="Times New Roman"/>
          <w:sz w:val="26"/>
          <w:szCs w:val="26"/>
        </w:rPr>
        <w:t xml:space="preserve">НА </w:t>
      </w:r>
      <w:r w:rsidRPr="0056426B">
        <w:rPr>
          <w:rFonts w:ascii="Times New Roman" w:hAnsi="Times New Roman" w:cs="Times New Roman"/>
          <w:sz w:val="26"/>
          <w:szCs w:val="26"/>
        </w:rPr>
        <w:t>ПЛАНОВЫЙ ПЕРИОД</w:t>
      </w:r>
      <w:proofErr w:type="gramEnd"/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20__ и 20__ ГОДОВ </w:t>
      </w:r>
      <w:hyperlink w:anchor="P750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56426B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C12F7E" w:rsidRPr="0056426B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620A1F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показатели бюджетной сметы</w:t>
      </w:r>
    </w:p>
    <w:p w:rsidR="00C12F7E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02"/>
        <w:gridCol w:w="851"/>
        <w:gridCol w:w="992"/>
        <w:gridCol w:w="992"/>
        <w:gridCol w:w="993"/>
        <w:gridCol w:w="1134"/>
        <w:gridCol w:w="992"/>
        <w:gridCol w:w="992"/>
        <w:gridCol w:w="992"/>
        <w:gridCol w:w="993"/>
        <w:gridCol w:w="1134"/>
        <w:gridCol w:w="1134"/>
        <w:gridCol w:w="997"/>
      </w:tblGrid>
      <w:tr w:rsidR="00C12F7E" w:rsidRPr="0056426B" w:rsidTr="00EE1AB8">
        <w:tc>
          <w:tcPr>
            <w:tcW w:w="353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9361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EE1AB8">
        <w:tc>
          <w:tcPr>
            <w:tcW w:w="353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26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90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92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3539" w:type="dxa"/>
            <w:gridSpan w:val="4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3539" w:type="dxa"/>
            <w:gridSpan w:val="4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:rsidTr="00EE1AB8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:rsidTr="00EE1AB8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:rsidTr="00EE1AB8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:rsidTr="00EE1AB8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C12F7E" w:rsidRPr="0056426B" w:rsidTr="00EE1AB8">
        <w:tc>
          <w:tcPr>
            <w:tcW w:w="2948" w:type="dxa"/>
            <w:gridSpan w:val="2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</w:t>
      </w:r>
      <w:proofErr w:type="gramStart"/>
      <w:r w:rsidRPr="000378C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бюджетных средств,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(подпись)   (расшифровка подписи)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750"/>
      <w:bookmarkEnd w:id="10"/>
      <w:r w:rsidRPr="000378CD">
        <w:rPr>
          <w:rFonts w:ascii="Times New Roman" w:hAnsi="Times New Roman" w:cs="Times New Roman"/>
          <w:sz w:val="20"/>
        </w:rPr>
        <w:t>&lt;*&gt; В случае утверждения решения о бюджете на очередной финансовый год и плановый период.</w:t>
      </w:r>
    </w:p>
    <w:p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1"/>
      <w:bookmarkEnd w:id="11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752"/>
      <w:bookmarkEnd w:id="12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4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12F7E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753"/>
      <w:bookmarkEnd w:id="13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:rsidR="00F56761" w:rsidRPr="0056426B" w:rsidRDefault="00F56761" w:rsidP="00F5676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№2</w:t>
      </w:r>
    </w:p>
    <w:p w:rsidR="005C48C9" w:rsidRDefault="005C48C9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6426B">
        <w:rPr>
          <w:rFonts w:ascii="Times New Roman" w:hAnsi="Times New Roman" w:cs="Times New Roman"/>
          <w:sz w:val="26"/>
          <w:szCs w:val="26"/>
        </w:rPr>
        <w:t>орядку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:rsidR="005C48C9" w:rsidRDefault="005C48C9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 ведения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5146EB">
        <w:rPr>
          <w:rFonts w:ascii="Times New Roman" w:hAnsi="Times New Roman" w:cs="Times New Roman"/>
          <w:spacing w:val="2"/>
          <w:sz w:val="26"/>
          <w:szCs w:val="26"/>
        </w:rPr>
        <w:t>Черепановского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48C9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C12F7E" w:rsidRPr="0056426B" w:rsidRDefault="00C12F7E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(</w:t>
      </w:r>
      <w:r w:rsidRPr="00F21CD2">
        <w:rPr>
          <w:rFonts w:ascii="Times New Roman" w:hAnsi="Times New Roman" w:cs="Times New Roman"/>
        </w:rPr>
        <w:t>наименование должности лица,</w:t>
      </w:r>
      <w:proofErr w:type="gramEnd"/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(подпись)  (расшифровка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83"/>
      <w:bookmarkEnd w:id="14"/>
      <w:r w:rsidRPr="0056426B">
        <w:rPr>
          <w:rFonts w:ascii="Times New Roman" w:hAnsi="Times New Roman" w:cs="Times New Roman"/>
          <w:sz w:val="26"/>
          <w:szCs w:val="26"/>
        </w:rPr>
        <w:t xml:space="preserve">                   ИЗМЕНЕНИЕ ПОКАЗАТЕЛЕЙ БЮДЖЕТНОЙ СМЕТЫ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НА 20__ ФИНАНСОВЫЙ ГОД (НА 20__ ФИНАНСОВЫЙ ГОД</w:t>
      </w:r>
      <w:proofErr w:type="gramEnd"/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И ПЛАНОВЫЙ ПЕРИОД 20__ и 20__ ГОДОВ) </w:t>
      </w:r>
      <w:hyperlink w:anchor="P1407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proofErr w:type="gramEnd"/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C12F7E" w:rsidRPr="0056426B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85018E">
          <w:pgSz w:w="11905" w:h="16838"/>
          <w:pgMar w:top="1134" w:right="851" w:bottom="1134" w:left="1701" w:header="0" w:footer="0" w:gutter="0"/>
          <w:cols w:space="720"/>
        </w:sectPr>
      </w:pP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C12F7E" w:rsidRPr="0056426B" w:rsidTr="00EE1AB8">
        <w:tc>
          <w:tcPr>
            <w:tcW w:w="3118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506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EE1AB8">
        <w:tc>
          <w:tcPr>
            <w:tcW w:w="3118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191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3118" w:type="dxa"/>
            <w:gridSpan w:val="4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3118" w:type="dxa"/>
            <w:gridSpan w:val="4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бюджетные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C12F7E" w:rsidRPr="0056426B" w:rsidRDefault="00C12F7E" w:rsidP="00C12F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:rsidTr="00EE1AB8">
        <w:tc>
          <w:tcPr>
            <w:tcW w:w="164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EE1AB8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:rsidTr="00EE1AB8">
        <w:tc>
          <w:tcPr>
            <w:tcW w:w="164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EE1AB8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:rsidTr="00EE1AB8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 w:rsidR="00C40A9C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:rsidTr="00EE1AB8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EE1AB8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C12F7E" w:rsidRPr="0056426B" w:rsidTr="00EE1AB8">
        <w:tc>
          <w:tcPr>
            <w:tcW w:w="2948" w:type="dxa"/>
            <w:gridSpan w:val="2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>(уполномоченное лицо</w:t>
      </w:r>
      <w:r w:rsidRPr="0056426B">
        <w:rPr>
          <w:rFonts w:ascii="Times New Roman" w:hAnsi="Times New Roman" w:cs="Times New Roman"/>
          <w:sz w:val="26"/>
          <w:szCs w:val="26"/>
        </w:rPr>
        <w:t>)     _____________ ___________ ___________________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показателей сметы)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(подпись)   (расшифровка подписи)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407"/>
      <w:bookmarkEnd w:id="15"/>
      <w:r w:rsidRPr="00F21CD2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  <w:bookmarkStart w:id="16" w:name="P1408"/>
      <w:bookmarkEnd w:id="16"/>
    </w:p>
    <w:p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409"/>
      <w:bookmarkEnd w:id="17"/>
      <w:r w:rsidRPr="00F21CD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4" w:history="1">
        <w:r w:rsidRPr="00F21CD2">
          <w:rPr>
            <w:rFonts w:ascii="Times New Roman" w:hAnsi="Times New Roman" w:cs="Times New Roman"/>
            <w:color w:val="0000FF"/>
          </w:rPr>
          <w:t>статьей 70</w:t>
        </w:r>
      </w:hyperlink>
      <w:r w:rsidRPr="00F21CD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12F7E" w:rsidRPr="0056426B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10"/>
      <w:bookmarkEnd w:id="18"/>
      <w:r w:rsidRPr="00F21CD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C12F7E" w:rsidRPr="0056426B" w:rsidSect="005573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426B"/>
    <w:rsid w:val="00011AF8"/>
    <w:rsid w:val="00011FB6"/>
    <w:rsid w:val="000208A8"/>
    <w:rsid w:val="000239B7"/>
    <w:rsid w:val="000378CD"/>
    <w:rsid w:val="00055561"/>
    <w:rsid w:val="001229B1"/>
    <w:rsid w:val="00145942"/>
    <w:rsid w:val="00181231"/>
    <w:rsid w:val="00191972"/>
    <w:rsid w:val="00194054"/>
    <w:rsid w:val="002258EC"/>
    <w:rsid w:val="00226702"/>
    <w:rsid w:val="0026060F"/>
    <w:rsid w:val="0027749A"/>
    <w:rsid w:val="002B6584"/>
    <w:rsid w:val="003856D1"/>
    <w:rsid w:val="00394F56"/>
    <w:rsid w:val="003A6C3F"/>
    <w:rsid w:val="003B3567"/>
    <w:rsid w:val="003B5305"/>
    <w:rsid w:val="003C426B"/>
    <w:rsid w:val="003E326A"/>
    <w:rsid w:val="004015D7"/>
    <w:rsid w:val="00410CA4"/>
    <w:rsid w:val="00416A2C"/>
    <w:rsid w:val="004200BE"/>
    <w:rsid w:val="00420354"/>
    <w:rsid w:val="00441B22"/>
    <w:rsid w:val="00461F40"/>
    <w:rsid w:val="00470F72"/>
    <w:rsid w:val="004E02BC"/>
    <w:rsid w:val="004E4B0C"/>
    <w:rsid w:val="004F78FF"/>
    <w:rsid w:val="005146EB"/>
    <w:rsid w:val="00540A34"/>
    <w:rsid w:val="00557363"/>
    <w:rsid w:val="0056426B"/>
    <w:rsid w:val="00584A66"/>
    <w:rsid w:val="005965CD"/>
    <w:rsid w:val="005A4FA9"/>
    <w:rsid w:val="005B7C92"/>
    <w:rsid w:val="005C48C9"/>
    <w:rsid w:val="005C50A5"/>
    <w:rsid w:val="005C79BF"/>
    <w:rsid w:val="005D4397"/>
    <w:rsid w:val="00620A1F"/>
    <w:rsid w:val="006260ED"/>
    <w:rsid w:val="00633F4A"/>
    <w:rsid w:val="00653835"/>
    <w:rsid w:val="00662676"/>
    <w:rsid w:val="006F363F"/>
    <w:rsid w:val="00723DA0"/>
    <w:rsid w:val="00731CFB"/>
    <w:rsid w:val="00745D50"/>
    <w:rsid w:val="0078761A"/>
    <w:rsid w:val="007D1851"/>
    <w:rsid w:val="007F24E4"/>
    <w:rsid w:val="008021CF"/>
    <w:rsid w:val="008241D6"/>
    <w:rsid w:val="0085018E"/>
    <w:rsid w:val="00864A06"/>
    <w:rsid w:val="00871D72"/>
    <w:rsid w:val="00875FA2"/>
    <w:rsid w:val="008932CC"/>
    <w:rsid w:val="008A5CCB"/>
    <w:rsid w:val="008A5FF7"/>
    <w:rsid w:val="008F6A45"/>
    <w:rsid w:val="00907F42"/>
    <w:rsid w:val="009112DC"/>
    <w:rsid w:val="009770F4"/>
    <w:rsid w:val="00977997"/>
    <w:rsid w:val="00987BE8"/>
    <w:rsid w:val="009F5595"/>
    <w:rsid w:val="009F7D80"/>
    <w:rsid w:val="00A06A89"/>
    <w:rsid w:val="00A10D1A"/>
    <w:rsid w:val="00A26A39"/>
    <w:rsid w:val="00A32E10"/>
    <w:rsid w:val="00A50EE2"/>
    <w:rsid w:val="00A76BA9"/>
    <w:rsid w:val="00A81191"/>
    <w:rsid w:val="00A906C7"/>
    <w:rsid w:val="00AB2BED"/>
    <w:rsid w:val="00AB743C"/>
    <w:rsid w:val="00AE1D45"/>
    <w:rsid w:val="00AE37B9"/>
    <w:rsid w:val="00B45511"/>
    <w:rsid w:val="00BA2D6B"/>
    <w:rsid w:val="00BA6B6E"/>
    <w:rsid w:val="00BA7876"/>
    <w:rsid w:val="00BD2834"/>
    <w:rsid w:val="00C12F7E"/>
    <w:rsid w:val="00C13BA2"/>
    <w:rsid w:val="00C1461B"/>
    <w:rsid w:val="00C23EEF"/>
    <w:rsid w:val="00C24EC0"/>
    <w:rsid w:val="00C30D58"/>
    <w:rsid w:val="00C40A9C"/>
    <w:rsid w:val="00CA1C91"/>
    <w:rsid w:val="00CD4092"/>
    <w:rsid w:val="00CE6C55"/>
    <w:rsid w:val="00D400AF"/>
    <w:rsid w:val="00D51625"/>
    <w:rsid w:val="00D750FC"/>
    <w:rsid w:val="00DA5F74"/>
    <w:rsid w:val="00DD0D0A"/>
    <w:rsid w:val="00DD3560"/>
    <w:rsid w:val="00E22B23"/>
    <w:rsid w:val="00E439F4"/>
    <w:rsid w:val="00E52E09"/>
    <w:rsid w:val="00E60E88"/>
    <w:rsid w:val="00E6582D"/>
    <w:rsid w:val="00E7547C"/>
    <w:rsid w:val="00EA6C2C"/>
    <w:rsid w:val="00EA6C78"/>
    <w:rsid w:val="00EB7ED0"/>
    <w:rsid w:val="00ED59C2"/>
    <w:rsid w:val="00EE150B"/>
    <w:rsid w:val="00EE1AB8"/>
    <w:rsid w:val="00EE1AD6"/>
    <w:rsid w:val="00EF07C9"/>
    <w:rsid w:val="00F21CD2"/>
    <w:rsid w:val="00F51DF2"/>
    <w:rsid w:val="00F56761"/>
    <w:rsid w:val="00F66BE6"/>
    <w:rsid w:val="00F73646"/>
    <w:rsid w:val="00F76B41"/>
    <w:rsid w:val="00F85A3D"/>
    <w:rsid w:val="00FC48AC"/>
    <w:rsid w:val="00F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BB59E0B896011B525532BEEA7E2036B5549D85838A01D3E1507E63D9CAEo4B" TargetMode="External"/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59E0B896011B525532BEEA7E2036B5549D85838A01D3E1507E63D9CAEo4B" TargetMode="External"/><Relationship Id="rId26" Type="http://schemas.openxmlformats.org/officeDocument/2006/relationships/hyperlink" Target="consultantplus://offline/ref=6BFC04A1E2E196D6A34B57E18878FC0759B59F038A6111B525532BEEA7E2036B5549D85838A01D3E1507E63D9CAEo4B" TargetMode="External"/><Relationship Id="rId39" Type="http://schemas.openxmlformats.org/officeDocument/2006/relationships/hyperlink" Target="consultantplus://offline/ref=6BFC04A1E2E196D6A34B57E18878FC075BB59E0B896011B525532BEEA7E2036B5549D85838A01D3E1507E63D9CAEo4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34" Type="http://schemas.openxmlformats.org/officeDocument/2006/relationships/hyperlink" Target="consultantplus://offline/ref=6BFC04A1E2E196D6A34B57E18878FC075BB59E0B896011B525532BEEA7E2036B5549D85838A01D3E1507E63D9CAEo4B" TargetMode="External"/><Relationship Id="rId42" Type="http://schemas.openxmlformats.org/officeDocument/2006/relationships/hyperlink" Target="consultantplus://offline/ref=6BFC04A1E2E196D6A34B57E18878FC075BB59E0B896011B525532BEEA7E2036B5549D85838A01D3E1507E63D9CAEo4B" TargetMode="External"/><Relationship Id="rId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BB59E0B896011B525532BEEA7E2036B5549D85838A01D3E1507E63D9CAEo4B" TargetMode="External"/><Relationship Id="rId25" Type="http://schemas.openxmlformats.org/officeDocument/2006/relationships/hyperlink" Target="consultantplus://offline/ref=6BFC04A1E2E196D6A34B57E18878FC075BB7970C8E6511B525532BEEA7E2036B5549D85838A01D3E1507E63D9CAEo4B" TargetMode="External"/><Relationship Id="rId33" Type="http://schemas.openxmlformats.org/officeDocument/2006/relationships/hyperlink" Target="consultantplus://offline/ref=6BFC04A1E2E196D6A34B57E18878FC075BB59E0B896011B525532BEEA7E2036B5549D85838A01D3E1507E63D9CAEo4B" TargetMode="External"/><Relationship Id="rId38" Type="http://schemas.openxmlformats.org/officeDocument/2006/relationships/hyperlink" Target="consultantplus://offline/ref=6BFC04A1E2E196D6A34B57E18878FC075BB59E0B896011B525532BEEA7E2036B5549D85838A01D3E1507E63D9CAEo4B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C04A1E2E196D6A34B57E18878FC075BB59E0B896011B525532BEEA7E2036B5549D85838A01D3E1507E63D9CAEo4B" TargetMode="Externa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29" Type="http://schemas.openxmlformats.org/officeDocument/2006/relationships/hyperlink" Target="consultantplus://offline/ref=6BFC04A1E2E196D6A34B57E18878FC075BB59E0B896011B525532BEEA7E2036B5549D85838A01D3E1507E63D9CAEo4B" TargetMode="External"/><Relationship Id="rId41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9B59F038A61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32" Type="http://schemas.openxmlformats.org/officeDocument/2006/relationships/hyperlink" Target="consultantplus://offline/ref=6BFC04A1E2E196D6A34B57E18878FC075BB59E0B896011B525532BEEA7E2036B5549D85838A01D3E1507E63D9CAEo4B" TargetMode="External"/><Relationship Id="rId37" Type="http://schemas.openxmlformats.org/officeDocument/2006/relationships/hyperlink" Target="consultantplus://offline/ref=6BFC04A1E2E196D6A34B57E18878FC075BB59E0B896011B525532BEEA7E2036B5549D85838A01D3E1507E63D9CAEo4B" TargetMode="External"/><Relationship Id="rId40" Type="http://schemas.openxmlformats.org/officeDocument/2006/relationships/hyperlink" Target="consultantplus://offline/ref=6BFC04A1E2E196D6A34B57E18878FC075BB59E0B896011B525532BEEA7E2036B5549D85838A01D3E1507E63D9CAEo4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BFC04A1E2E196D6A34B57E18878FC075BB7970C8E6511B525532BEEA7E2036B5549D85838A01D3E1507E63D9CAEo4B" TargetMode="External"/><Relationship Id="rId15" Type="http://schemas.openxmlformats.org/officeDocument/2006/relationships/hyperlink" Target="consultantplus://offline/ref=6BFC04A1E2E196D6A34B57E18878FC075BB59E0B896011B525532BEEA7E2036B5549D85838A01D3E1507E63D9CAEo4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28" Type="http://schemas.openxmlformats.org/officeDocument/2006/relationships/hyperlink" Target="consultantplus://offline/ref=6BFC04A1E2E196D6A34B57E18878FC075BB59E0B896011B525532BEEA7E2036B5549D85838A01D3E1507E63D9CAEo4B" TargetMode="External"/><Relationship Id="rId36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31" Type="http://schemas.openxmlformats.org/officeDocument/2006/relationships/hyperlink" Target="consultantplus://offline/ref=6BFC04A1E2E196D6A34B57E18878FC075BB59E0B896011B525532BEEA7E2036B5549D85838A01D3E1507E63D9CAEo4B" TargetMode="External"/><Relationship Id="rId4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4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30" Type="http://schemas.openxmlformats.org/officeDocument/2006/relationships/hyperlink" Target="consultantplus://offline/ref=6BFC04A1E2E196D6A34B57E18878FC075BB59E0B896011B525532BEEA7E2036B5549D85838A01D3E1507E63D9CAEo4B" TargetMode="External"/><Relationship Id="rId35" Type="http://schemas.openxmlformats.org/officeDocument/2006/relationships/hyperlink" Target="consultantplus://offline/ref=6BFC04A1E2E196D6A34B57E18878FC075BB59E0B896011B525532BEEA7E2036B5549D85838A01D3E1507E63D9CAEo4B" TargetMode="External"/><Relationship Id="rId43" Type="http://schemas.openxmlformats.org/officeDocument/2006/relationships/hyperlink" Target="consultantplus://offline/ref=6BFC04A1E2E196D6A34B57E18878FC075BB59E0B896011B525532BEEA7E2036B5549D85838A01D3E1507E63D9CAEo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75</cp:revision>
  <cp:lastPrinted>2022-11-01T06:31:00Z</cp:lastPrinted>
  <dcterms:created xsi:type="dcterms:W3CDTF">2022-10-31T04:19:00Z</dcterms:created>
  <dcterms:modified xsi:type="dcterms:W3CDTF">2022-11-01T06:45:00Z</dcterms:modified>
</cp:coreProperties>
</file>