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E" w:rsidRDefault="00AD7C16" w:rsidP="00F1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D7C16" w:rsidRPr="00504015" w:rsidRDefault="00AD7C16" w:rsidP="00AD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15">
        <w:rPr>
          <w:rFonts w:ascii="Times New Roman" w:hAnsi="Times New Roman" w:cs="Times New Roman"/>
          <w:b/>
          <w:sz w:val="24"/>
          <w:szCs w:val="24"/>
        </w:rPr>
        <w:t>АДМИНИСТРАЦИЯ ЧЕРЕПАНОВСКОГО СЕЛЬСОВЕТА</w:t>
      </w:r>
    </w:p>
    <w:p w:rsidR="00AD7C16" w:rsidRPr="00504015" w:rsidRDefault="00AD7C16" w:rsidP="00AD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15">
        <w:rPr>
          <w:rFonts w:ascii="Times New Roman" w:hAnsi="Times New Roman" w:cs="Times New Roman"/>
          <w:b/>
          <w:sz w:val="24"/>
          <w:szCs w:val="24"/>
        </w:rPr>
        <w:t>ЗМЕИНОГОРСКОГО  РАЙОНА</w:t>
      </w:r>
    </w:p>
    <w:p w:rsidR="00AD7C16" w:rsidRPr="00504015" w:rsidRDefault="00AD7C16" w:rsidP="00AD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15">
        <w:rPr>
          <w:rFonts w:ascii="Times New Roman" w:hAnsi="Times New Roman" w:cs="Times New Roman"/>
          <w:b/>
          <w:sz w:val="24"/>
          <w:szCs w:val="24"/>
        </w:rPr>
        <w:t>АЛТАЙСКОГО  КРАЯ</w:t>
      </w:r>
    </w:p>
    <w:p w:rsidR="00AD7C16" w:rsidRPr="00504015" w:rsidRDefault="00AD7C16" w:rsidP="00AD7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015">
        <w:rPr>
          <w:rFonts w:ascii="Times New Roman" w:hAnsi="Times New Roman" w:cs="Times New Roman"/>
          <w:sz w:val="24"/>
          <w:szCs w:val="24"/>
        </w:rPr>
        <w:t>.</w:t>
      </w:r>
    </w:p>
    <w:p w:rsidR="00AD7C16" w:rsidRPr="00AD7C16" w:rsidRDefault="00AD7C16" w:rsidP="00AD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7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7C16" w:rsidRDefault="00AD7C16" w:rsidP="00AD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C16" w:rsidRPr="005C5456" w:rsidRDefault="00F17EAE" w:rsidP="00AD7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="00AD7C1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AD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.2021 </w:t>
      </w:r>
      <w:r w:rsidR="00AD7C16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</w:t>
      </w:r>
      <w:r w:rsidR="00AD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D7C16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D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№ 25</w:t>
      </w:r>
      <w:r w:rsidR="00AD7C16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proofErr w:type="spellStart"/>
      <w:r w:rsidR="00AD7C16">
        <w:rPr>
          <w:rFonts w:ascii="Times New Roman" w:eastAsia="Times New Roman" w:hAnsi="Times New Roman" w:cs="Times New Roman"/>
          <w:sz w:val="28"/>
          <w:szCs w:val="20"/>
          <w:lang w:eastAsia="ru-RU"/>
        </w:rPr>
        <w:t>п.Беспаловский</w:t>
      </w:r>
      <w:proofErr w:type="spellEnd"/>
    </w:p>
    <w:p w:rsidR="00AD7C16" w:rsidRDefault="00AD7C16" w:rsidP="00AD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7C16" w:rsidRDefault="00AD7C16" w:rsidP="00AD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0208" w:rsidRPr="00725AAC" w:rsidRDefault="00930208" w:rsidP="0093020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Об установлении Порядка составления и ведения сводной бюджетной росписи бюджета поселения   </w:t>
      </w:r>
      <w:r w:rsidR="00AD7C16" w:rsidRPr="00AD7C16">
        <w:rPr>
          <w:rFonts w:ascii="Times New Roman" w:hAnsi="Times New Roman" w:cs="Times New Roman"/>
          <w:sz w:val="28"/>
          <w:szCs w:val="28"/>
        </w:rPr>
        <w:t>Черепановского</w:t>
      </w:r>
      <w:r w:rsidRPr="00725AAC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sz w:val="28"/>
          <w:szCs w:val="28"/>
        </w:rPr>
        <w:t>)</w:t>
      </w:r>
    </w:p>
    <w:p w:rsidR="00725AAC" w:rsidRDefault="00725AAC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7A7" w:rsidRPr="00725AAC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В соответствии со статьями 217 и 219.1 Бюджетного кодекса РоссийскойФедерации, </w:t>
      </w:r>
    </w:p>
    <w:p w:rsidR="00A86A60" w:rsidRPr="00725AAC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="00725AAC">
        <w:rPr>
          <w:rFonts w:ascii="Times New Roman" w:hAnsi="Times New Roman" w:cs="Times New Roman"/>
          <w:spacing w:val="40"/>
          <w:sz w:val="28"/>
          <w:szCs w:val="28"/>
        </w:rPr>
        <w:t>ОСТАНОВЛЯЮ</w:t>
      </w:r>
      <w:r w:rsidRPr="00725AAC">
        <w:rPr>
          <w:rFonts w:ascii="Times New Roman" w:hAnsi="Times New Roman" w:cs="Times New Roman"/>
          <w:sz w:val="28"/>
          <w:szCs w:val="28"/>
        </w:rPr>
        <w:t>:</w:t>
      </w:r>
    </w:p>
    <w:p w:rsidR="00930208" w:rsidRPr="00725AAC" w:rsidRDefault="00A86A60" w:rsidP="009302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1.Установить Порядок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поселения   </w:t>
      </w:r>
      <w:r w:rsidR="00AD7C16" w:rsidRPr="00AD7C16">
        <w:rPr>
          <w:rFonts w:ascii="Times New Roman" w:hAnsi="Times New Roman" w:cs="Times New Roman"/>
          <w:sz w:val="28"/>
          <w:szCs w:val="28"/>
        </w:rPr>
        <w:t>Черепановского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="00930208"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="00930208" w:rsidRPr="00725AAC">
        <w:rPr>
          <w:rFonts w:ascii="Times New Roman" w:hAnsi="Times New Roman" w:cs="Times New Roman"/>
          <w:sz w:val="28"/>
          <w:szCs w:val="28"/>
        </w:rPr>
        <w:t>)</w:t>
      </w:r>
    </w:p>
    <w:p w:rsidR="00893121" w:rsidRPr="00AD7C16" w:rsidRDefault="00A86A60" w:rsidP="0093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5AA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6CB" w:rsidRPr="00725AAC">
        <w:rPr>
          <w:rFonts w:ascii="Times New Roman" w:hAnsi="Times New Roman" w:cs="Times New Roman"/>
          <w:sz w:val="28"/>
          <w:szCs w:val="28"/>
        </w:rPr>
        <w:t>А</w:t>
      </w:r>
      <w:r w:rsidRPr="00725AAC">
        <w:rPr>
          <w:rFonts w:ascii="Times New Roman" w:hAnsi="Times New Roman" w:cs="Times New Roman"/>
          <w:sz w:val="28"/>
          <w:szCs w:val="28"/>
        </w:rPr>
        <w:t>дминистрации</w:t>
      </w:r>
      <w:r w:rsidR="00AD7C16">
        <w:rPr>
          <w:rFonts w:ascii="Times New Roman" w:hAnsi="Times New Roman" w:cs="Times New Roman"/>
          <w:sz w:val="28"/>
          <w:szCs w:val="28"/>
        </w:rPr>
        <w:t xml:space="preserve"> </w:t>
      </w:r>
      <w:r w:rsidR="00AD7C16" w:rsidRPr="00AD7C16">
        <w:rPr>
          <w:rFonts w:ascii="Times New Roman" w:hAnsi="Times New Roman" w:cs="Times New Roman"/>
          <w:sz w:val="28"/>
          <w:szCs w:val="28"/>
        </w:rPr>
        <w:t>Черепановского</w:t>
      </w:r>
      <w:r w:rsidR="00AD7C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30208">
        <w:rPr>
          <w:rFonts w:ascii="Times New Roman" w:hAnsi="Times New Roman" w:cs="Times New Roman"/>
          <w:sz w:val="28"/>
          <w:szCs w:val="28"/>
        </w:rPr>
        <w:t>Змеиногорского района Алтайского края от</w:t>
      </w:r>
      <w:r w:rsidR="00AD7C16">
        <w:rPr>
          <w:rFonts w:ascii="Times New Roman" w:hAnsi="Times New Roman" w:cs="Times New Roman"/>
          <w:sz w:val="28"/>
          <w:szCs w:val="28"/>
        </w:rPr>
        <w:t xml:space="preserve"> 29.12.2017</w:t>
      </w:r>
      <w:r w:rsidRPr="00930208">
        <w:rPr>
          <w:rFonts w:ascii="Times New Roman" w:hAnsi="Times New Roman" w:cs="Times New Roman"/>
          <w:sz w:val="28"/>
          <w:szCs w:val="28"/>
        </w:rPr>
        <w:t xml:space="preserve"> № </w:t>
      </w:r>
      <w:r w:rsidR="00AD7C16">
        <w:rPr>
          <w:rFonts w:ascii="Times New Roman" w:hAnsi="Times New Roman" w:cs="Times New Roman"/>
          <w:sz w:val="28"/>
          <w:szCs w:val="28"/>
        </w:rPr>
        <w:t>45</w:t>
      </w:r>
      <w:r w:rsidR="00FB0854">
        <w:rPr>
          <w:rFonts w:ascii="Times New Roman" w:hAnsi="Times New Roman" w:cs="Times New Roman"/>
          <w:sz w:val="28"/>
          <w:szCs w:val="28"/>
        </w:rPr>
        <w:t xml:space="preserve"> </w:t>
      </w:r>
      <w:r w:rsidR="00FB0854" w:rsidRPr="00AD7C16">
        <w:rPr>
          <w:rFonts w:ascii="Times New Roman" w:hAnsi="Times New Roman" w:cs="Times New Roman"/>
          <w:sz w:val="28"/>
          <w:szCs w:val="28"/>
        </w:rPr>
        <w:t>«</w:t>
      </w:r>
      <w:r w:rsidR="00AD7C16">
        <w:rPr>
          <w:rFonts w:ascii="Times New Roman" w:hAnsi="Times New Roman" w:cs="Times New Roman"/>
          <w:sz w:val="28"/>
          <w:szCs w:val="28"/>
        </w:rPr>
        <w:t xml:space="preserve">О </w:t>
      </w:r>
      <w:r w:rsidR="00AD7C16" w:rsidRPr="00AD7C16">
        <w:rPr>
          <w:rFonts w:ascii="Times New Roman" w:hAnsi="Times New Roman" w:cs="Times New Roman"/>
          <w:bCs/>
          <w:sz w:val="28"/>
          <w:szCs w:val="28"/>
        </w:rPr>
        <w:t>Порядк</w:t>
      </w:r>
      <w:r w:rsidR="00AD7C16">
        <w:rPr>
          <w:rFonts w:ascii="Times New Roman" w:hAnsi="Times New Roman" w:cs="Times New Roman"/>
          <w:bCs/>
          <w:sz w:val="28"/>
          <w:szCs w:val="28"/>
        </w:rPr>
        <w:t>е</w:t>
      </w:r>
      <w:r w:rsidR="00AD7C16" w:rsidRPr="00AD7C16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 бюджетной росписи бюджета  поселения Черепановский сельсовета Змеиногорского района Алтайского края и бюджетных росписей главных распорядителей (распорядителей) средств бюджета поселения  (главных администраторов источников финансирования дефицита бюджета</w:t>
      </w:r>
      <w:proofErr w:type="gramEnd"/>
      <w:r w:rsidR="00AD7C16" w:rsidRPr="00AD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C16" w:rsidRPr="00AD7C16">
        <w:rPr>
          <w:rFonts w:ascii="Times New Roman" w:hAnsi="Times New Roman" w:cs="Times New Roman"/>
          <w:bCs/>
          <w:sz w:val="28"/>
          <w:szCs w:val="28"/>
        </w:rPr>
        <w:t>поселения)</w:t>
      </w:r>
      <w:r w:rsidR="00FB0854" w:rsidRPr="00AD7C16">
        <w:rPr>
          <w:rFonts w:ascii="Times New Roman" w:hAnsi="Times New Roman" w:cs="Times New Roman"/>
          <w:sz w:val="28"/>
          <w:szCs w:val="28"/>
        </w:rPr>
        <w:t>»</w:t>
      </w:r>
      <w:r w:rsidR="00AD7C16">
        <w:rPr>
          <w:rFonts w:ascii="Times New Roman" w:hAnsi="Times New Roman" w:cs="Times New Roman"/>
          <w:sz w:val="28"/>
          <w:szCs w:val="28"/>
        </w:rPr>
        <w:t>.</w:t>
      </w:r>
    </w:p>
    <w:p w:rsidR="00893121" w:rsidRPr="00930208" w:rsidRDefault="00893121" w:rsidP="00A86A60">
      <w:pPr>
        <w:pStyle w:val="a5"/>
        <w:ind w:firstLine="708"/>
        <w:jc w:val="both"/>
        <w:rPr>
          <w:sz w:val="28"/>
          <w:szCs w:val="28"/>
        </w:rPr>
      </w:pPr>
      <w:r w:rsidRPr="00930208">
        <w:rPr>
          <w:sz w:val="28"/>
          <w:szCs w:val="28"/>
        </w:rPr>
        <w:t>3</w:t>
      </w:r>
      <w:r w:rsidR="00A86A60" w:rsidRPr="00930208">
        <w:rPr>
          <w:sz w:val="28"/>
          <w:szCs w:val="28"/>
        </w:rPr>
        <w:t>.</w:t>
      </w:r>
      <w:r w:rsidRPr="00930208">
        <w:rPr>
          <w:sz w:val="28"/>
          <w:szCs w:val="28"/>
        </w:rPr>
        <w:t>Настоящ</w:t>
      </w:r>
      <w:r w:rsidR="00930208">
        <w:rPr>
          <w:sz w:val="28"/>
          <w:szCs w:val="28"/>
        </w:rPr>
        <w:t xml:space="preserve">ее постановление </w:t>
      </w:r>
      <w:r w:rsidRPr="00930208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</w:t>
      </w:r>
      <w:r w:rsidR="00930208">
        <w:rPr>
          <w:sz w:val="28"/>
          <w:szCs w:val="28"/>
        </w:rPr>
        <w:t xml:space="preserve"> сельсовета</w:t>
      </w:r>
      <w:r w:rsidRPr="00930208">
        <w:rPr>
          <w:sz w:val="28"/>
          <w:szCs w:val="28"/>
        </w:rPr>
        <w:t>, начиная с бюджета на 2022 год.</w:t>
      </w:r>
    </w:p>
    <w:p w:rsidR="0012529A" w:rsidRPr="00725AAC" w:rsidRDefault="0012529A" w:rsidP="0012529A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725AAC">
        <w:rPr>
          <w:sz w:val="28"/>
          <w:szCs w:val="28"/>
        </w:rPr>
        <w:t xml:space="preserve">4. Настоящее постановление разместить на официальном сайте </w:t>
      </w:r>
      <w:r w:rsidR="00CF5569" w:rsidRPr="00CF5569">
        <w:rPr>
          <w:sz w:val="28"/>
          <w:szCs w:val="28"/>
        </w:rPr>
        <w:t xml:space="preserve">Администрации </w:t>
      </w:r>
      <w:r w:rsidRPr="00CF5569">
        <w:rPr>
          <w:sz w:val="28"/>
          <w:szCs w:val="28"/>
        </w:rPr>
        <w:t>Змеиногорского района Алтайского края.</w:t>
      </w:r>
    </w:p>
    <w:p w:rsidR="0012529A" w:rsidRPr="00725AAC" w:rsidRDefault="0012529A" w:rsidP="0012529A">
      <w:pPr>
        <w:pStyle w:val="a5"/>
        <w:ind w:firstLine="708"/>
        <w:jc w:val="both"/>
        <w:rPr>
          <w:color w:val="FF0000"/>
          <w:sz w:val="28"/>
          <w:szCs w:val="28"/>
        </w:rPr>
      </w:pPr>
    </w:p>
    <w:p w:rsidR="0012529A" w:rsidRPr="00725AAC" w:rsidRDefault="0012529A" w:rsidP="0012529A">
      <w:pPr>
        <w:pStyle w:val="a5"/>
        <w:jc w:val="both"/>
        <w:rPr>
          <w:sz w:val="28"/>
          <w:szCs w:val="28"/>
        </w:rPr>
      </w:pPr>
    </w:p>
    <w:p w:rsidR="0012529A" w:rsidRPr="00725AAC" w:rsidRDefault="0012529A" w:rsidP="0012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C16" w:rsidRPr="00AD7C16">
        <w:rPr>
          <w:rFonts w:ascii="Times New Roman" w:hAnsi="Times New Roman" w:cs="Times New Roman"/>
          <w:sz w:val="28"/>
          <w:szCs w:val="28"/>
        </w:rPr>
        <w:t>Черепановского</w:t>
      </w:r>
      <w:r w:rsidRPr="00725A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2529A" w:rsidRPr="00725AAC" w:rsidRDefault="0012529A" w:rsidP="0012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Змеиногорского района </w:t>
      </w:r>
      <w:r w:rsidR="00AD7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Т.Н.Егорова</w:t>
      </w:r>
    </w:p>
    <w:p w:rsidR="0012529A" w:rsidRPr="00725AAC" w:rsidRDefault="0012529A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86A60" w:rsidRPr="00A86A60" w:rsidRDefault="00A86A60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6A6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A86A60" w:rsidRPr="00A86A60" w:rsidRDefault="0030789E" w:rsidP="00A86A60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постановлению Администрации </w:t>
      </w:r>
      <w:r w:rsidR="00AD7C16" w:rsidRPr="00AD7C16">
        <w:rPr>
          <w:rFonts w:ascii="Times New Roman" w:eastAsia="Times New Roman" w:hAnsi="Times New Roman" w:cs="Times New Roman"/>
          <w:bCs/>
          <w:sz w:val="26"/>
          <w:szCs w:val="26"/>
        </w:rPr>
        <w:t>Черепановского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="00A86A60">
        <w:rPr>
          <w:rFonts w:ascii="Times New Roman" w:eastAsia="Times New Roman" w:hAnsi="Times New Roman" w:cs="Times New Roman"/>
          <w:bCs/>
          <w:sz w:val="26"/>
          <w:szCs w:val="26"/>
        </w:rPr>
        <w:t>Змеиногор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A86A60">
        <w:rPr>
          <w:rFonts w:ascii="Times New Roman" w:eastAsia="Times New Roman" w:hAnsi="Times New Roman" w:cs="Times New Roman"/>
          <w:bCs/>
          <w:sz w:val="26"/>
          <w:szCs w:val="26"/>
        </w:rPr>
        <w:t>ского</w:t>
      </w:r>
      <w:proofErr w:type="spellEnd"/>
      <w:r w:rsidR="00A86A60" w:rsidRPr="00A86A6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Алтайского края от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F17EAE">
        <w:rPr>
          <w:rFonts w:ascii="Times New Roman" w:eastAsia="Times New Roman" w:hAnsi="Times New Roman" w:cs="Times New Roman"/>
          <w:bCs/>
          <w:sz w:val="26"/>
          <w:szCs w:val="26"/>
        </w:rPr>
        <w:t>08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17EAE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86A60" w:rsidRPr="00A86A60">
        <w:rPr>
          <w:rFonts w:ascii="Times New Roman" w:eastAsia="Times New Roman" w:hAnsi="Times New Roman" w:cs="Times New Roman"/>
          <w:bCs/>
          <w:sz w:val="26"/>
          <w:szCs w:val="26"/>
        </w:rPr>
        <w:t>2021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года </w:t>
      </w:r>
      <w:r w:rsidR="00A86A60" w:rsidRPr="00A86A60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F17EAE">
        <w:rPr>
          <w:rFonts w:ascii="Times New Roman" w:eastAsia="Times New Roman" w:hAnsi="Times New Roman" w:cs="Times New Roman"/>
          <w:bCs/>
          <w:sz w:val="26"/>
          <w:szCs w:val="26"/>
        </w:rPr>
        <w:t xml:space="preserve"> 25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45C36" w:rsidRDefault="00A86A60" w:rsidP="00A86A60">
      <w:pPr>
        <w:tabs>
          <w:tab w:val="left" w:pos="4820"/>
        </w:tabs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C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25AAC" w:rsidRPr="00725AAC" w:rsidRDefault="00725AAC" w:rsidP="00725AA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AC">
        <w:rPr>
          <w:rFonts w:ascii="Times New Roman" w:hAnsi="Times New Roman" w:cs="Times New Roman"/>
          <w:b/>
          <w:sz w:val="26"/>
          <w:szCs w:val="26"/>
        </w:rPr>
        <w:t xml:space="preserve">составления и ведения сводной бюджетной росписи бюджета поселения   </w:t>
      </w:r>
      <w:r w:rsidR="00AD7C16" w:rsidRPr="00AD7C16">
        <w:rPr>
          <w:rFonts w:ascii="Times New Roman" w:hAnsi="Times New Roman" w:cs="Times New Roman"/>
          <w:b/>
          <w:sz w:val="26"/>
          <w:szCs w:val="26"/>
        </w:rPr>
        <w:t>Черепановского</w:t>
      </w:r>
      <w:r w:rsidRPr="00725AAC">
        <w:rPr>
          <w:rFonts w:ascii="Times New Roman" w:hAnsi="Times New Roman" w:cs="Times New Roman"/>
          <w:b/>
          <w:sz w:val="26"/>
          <w:szCs w:val="26"/>
        </w:rPr>
        <w:t xml:space="preserve"> сельсовета Змеиногорского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b/>
          <w:sz w:val="26"/>
          <w:szCs w:val="26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b/>
          <w:sz w:val="26"/>
          <w:szCs w:val="26"/>
        </w:rPr>
        <w:t>)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709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Настоящий Порядок разработан в соответствии с Бюджетным </w:t>
      </w:r>
      <w:hyperlink r:id="rId5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(далее – БК РФ) в целях организации исполнения  бюджета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AD7C16" w:rsidRPr="00AD7C16">
        <w:rPr>
          <w:rFonts w:ascii="Times New Roman" w:hAnsi="Times New Roman" w:cs="Times New Roman"/>
          <w:sz w:val="26"/>
          <w:szCs w:val="26"/>
        </w:rPr>
        <w:t>Черепановский</w:t>
      </w:r>
      <w:r w:rsidR="00725AAC" w:rsidRPr="00725AAC">
        <w:rPr>
          <w:rFonts w:ascii="Times New Roman" w:hAnsi="Times New Roman" w:cs="Times New Roman"/>
          <w:sz w:val="26"/>
          <w:szCs w:val="26"/>
        </w:rPr>
        <w:t xml:space="preserve"> сельсовет Змеиногорского района</w:t>
      </w:r>
      <w:r w:rsidR="00AD7C16">
        <w:rPr>
          <w:rFonts w:ascii="Times New Roman" w:hAnsi="Times New Roman" w:cs="Times New Roman"/>
          <w:sz w:val="26"/>
          <w:szCs w:val="26"/>
        </w:rPr>
        <w:t xml:space="preserve"> 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края (далее </w:t>
      </w:r>
      <w:proofErr w:type="gramStart"/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сельсовета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и источникам внутреннего финансирования дефицита бюджета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общие правила составления и ведения сводной бюджетной росписи бюджета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сводная бюджетная роспись) и бюджетных росписей главных распорядителей средств бюджета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бюджетная роспись), включая внесение изменений в них в соответствии с </w:t>
      </w:r>
      <w:hyperlink r:id="rId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БК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hyperlink r:id="rId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и финансовом контроле (далее – Положение  о бюджетном процессе) и решением</w:t>
      </w:r>
      <w:r w:rsidR="00AD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r w:rsidR="00AD7C16" w:rsidRPr="00AD7C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AD7C1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32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(далее - решение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 сводной бюджетной росписи, порядок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ее составления и утверждения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Сводная бюджетная роспись составляется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централизованной бухгалтерией Администрации Змеиногорского района Алтайского края (далее 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МЦБ)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утверждается </w:t>
      </w:r>
      <w:r w:rsidR="0036251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5 </w:t>
      </w:r>
      <w:r w:rsidR="00623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до начала очередного финансового года, за исключением случаев, предусмотренных </w:t>
      </w:r>
      <w:hyperlink r:id="rId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0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Сводная бюджетная роспись составляется на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включает: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расходам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распорядители);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источникам внутреннего финансирования дефицита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главных администраторов источников внутреннего финансирования дефицита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администраторы источников) и кодов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источников внутреннего финансирования дефицита бюджета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Показатели утвержденной сводной бюджетной росписи должны соответствовать решению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течение 10</w:t>
      </w:r>
      <w:r w:rsidR="00623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принятия решения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623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и направляют в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главные распорядители проекты бюджетных росписей 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"Распределение бюджетных ассигнований по ведомственной структуре расходов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администраторы источников проекты бюджетных росписей в разрезе кодов классификации источников финансирования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приложениями к решению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"Источники внутреннего финансирования дефицита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 основании проектов бюджетных росписей по расходам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(источникам внутреннего финансирования дефицита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полученных от главных распорядителей (главных администраторов источников),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сводную бюджетную </w:t>
      </w:r>
      <w:hyperlink w:anchor="P17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роспись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hyperlink w:anchor="P168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Лимиты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Лимиты бюджетных обязательств по главным распорядителям утверждаются на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в разрезе ведомственной структуры и классификации расходов бюджета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(раздел, подраздел, целевая статья, группа (группа, подгруппа и элемент) вида расходов).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hyperlink w:anchor="P303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утверждением сводной бюджетной росписи согласно приложению </w:t>
      </w:r>
      <w:hyperlink w:anchor="P105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Лимиты бюджетных обязательств утверждаются в пределах бюджетных ассигнований, установленных решением о бюджете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Доведение показателей сводной бюджетной росписи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(лимитов бюджетных обязательств) до главных распорядителей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(главных 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B610F5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</w:t>
      </w:r>
      <w:r w:rsidR="00623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после утверждения сводной бюджетной росписи и лимитов бюджетных обязательств доводит до главных распорядителей (главных администраторов источников) уведомления о бюджетных ассигнованиях по расходам (лимитах бюджетных обязательств) и о бюджетных ассигнованиях по источникам внутреннего финансирования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формам согласно </w:t>
      </w:r>
      <w:hyperlink w:anchor="P398" w:history="1">
        <w:r w:rsidR="00A86A60"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="00623A02">
        <w:t xml:space="preserve"> </w:t>
      </w:r>
      <w:hyperlink w:anchor="P1218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303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Ведение сводной бюджетной росписи и изменение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Ведение сводной бюджетной росписи и изменение лимитов бюджетных обязательств осуществляет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внесения изменений в показатели сводной бюджетной росписи и лимитов бюджетных обязательств (далее – изменение сводной бюджетной росписи (лимитов бюджетных обязательств)).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Изменения сводной бюджетной росписи (лимитов бюджетных обязательств) утверждаются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части, изменяющей основные характеристики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ведомственную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структуру расходов бюджета, главные распорядители не менее чем за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EB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623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до заседания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AD7C16" w:rsidRPr="00AD7C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hyperlink w:anchor="P654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расчеты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172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пояснительной запиской на бумажном носителе и в электронном виде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Специалист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проверку полноты, обоснованности расчетов и материалов, полученных от главных распорядителей, и на основании поступивших предложений формируют проект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сбалансированности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Вопрос о внесении изменений в решение о 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выносится на рассмотрение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после утверждения изменений в решение  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(главные администраторы источников) предоставляют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справки об изменении сводной бюджетной росписи (лимитов бюджетных обязательств) в разрезе кодов классификации расходов бюджета и источников внутреннего финансирования дефицита бюджета по формам согласно </w:t>
      </w:r>
      <w:hyperlink w:anchor="P105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hyperlink w:anchor="P46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65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54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9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  <w:proofErr w:type="gramEnd"/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утверждения изменений в решение о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соответствующие изменения в сводную бюджетную роспись (лимиты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ходе исполнения бюджета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сводную бюджетную роспись (лимиты бюджетных обязательств) вносятся в соответствии с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="00293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сельсовета 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решение о бюджете</w:t>
      </w:r>
      <w:r w:rsidR="004D0336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основаниям,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hyperlink r:id="rId11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</w:t>
      </w:r>
      <w:hyperlink r:id="rId1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623A0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Для внесения изменений в сводную бюджетную роспись (лимиты бюджетных обязательств) главные распорядители (главные администраторы источников) предоставляют в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изменении сводной бюджетной росписи (лимитов бюджетных обязательств)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бюджета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При поступлении справок об изменении сводной бюджетной росписи (лимитов бюджетных обязательств) от главных распорядителей (главных администраторов источников) специалист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рассматривают обоснованность изменений и готовят уведомления об изменениях либо письменный отказ с указанием причины.</w:t>
      </w:r>
    </w:p>
    <w:p w:rsidR="00A86A60" w:rsidRPr="00E93529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Внесение изменения в сводную бюджетную роспись (лимиты бюджетных обязательств) осуществляется после утверждения изменений бюджетных ассигнований (лимитов бюджетных обязательств) и источников внутреннего финансирования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рабочих дней после утверждения изменений сводной бюджетной росписи и лимитов бюджетных обязательств направляет главным распорядителям (главным администраторам источников) уведомления по формам согласно </w:t>
      </w:r>
      <w:hyperlink w:anchor="P12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hyperlink w:anchor="P1381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13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Изменение сводной бюджетной росписи (лимитов бюджетных обязательств) осуществляется: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и безвозмездных поступлений от физических и юридических лиц;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4.14. Изменение сводной бюджетной росписи (лимитов бюджетных обязательств) в связи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и безвозмездных поступлений от физических и юридических лиц, имеющих целевое назначение, а также в случае сокращения указанных средств, осуществляется в течение 3 рабочих дней после получения уведомления об изменении бюджетных ассигнований от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финансам, налоговой  и кредитной политике Администрации Змеиногорского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справки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№59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Алтайскому краю о перечислении поступлений в бюджеты по </w:t>
      </w:r>
      <w:hyperlink r:id="rId13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  <w:r w:rsidR="00E935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</w:t>
        </w:r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0531468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платежного поручения на перечисление безвозмездных поступлений от физических и юридических лиц.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бюджетов, согласованные принимающей и передающей сторонами в объеме бюджетных ассигнований, не превышающем годовых назначений, утвержденных решением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Формирование и ведение бюджетных росписей главных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распорядителей (главных администраторов источников) 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 основании доведенных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бюджетных ассигнованиях по расходам и 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55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росписи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46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13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 в разрезе подведомственных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hyperlink w:anchor="P16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в разрезе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пределах лимитов бюджетных обязательств, доведенных до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главных распорядителей, в ведении которых они находятся, по форме согласно приложению </w:t>
      </w:r>
      <w:hyperlink w:anchor="P591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14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4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219.1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Изменение показателей, утвержденных бюджетной росписью по расходам (источникам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Уведомление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(лимитов бюджетных обязательств) и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 (лимитов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Главный распорядитель (главный администратор источников) обязан в течение 3 </w:t>
      </w:r>
      <w:r w:rsidR="00623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получения уведомления внести изменения в показатели своей бюджетной росписи и уведомить подведомственных ему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 изменении бюджетных ассигнований (лимитов бюджетных обязательств).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Доведение показателей бюджетной росписи (лимитов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обязательств) до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бюджетной росписи по расходам (лимитов бюджетных обязательств) доводятся главными распорядителями (главными администраторами источников) до подведомственных получателей средств бюджета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(администраторов источников) до начала очередного финансового года, за исключением случаев, предусмотренных </w:t>
      </w:r>
      <w:hyperlink r:id="rId15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spacing w:after="1" w:line="280" w:lineRule="atLeast"/>
        <w:ind w:left="9356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0" w:name="P168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End w:id="0"/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1E479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A86A60" w:rsidRPr="00F33658" w:rsidRDefault="00BA49FC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</w:t>
      </w:r>
      <w:r w:rsidR="00A3233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1E479F" w:rsidRDefault="00A86A60" w:rsidP="00A86A60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 Егорова</w:t>
      </w: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FC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 БЮДЖЕТА</w:t>
      </w:r>
    </w:p>
    <w:p w:rsidR="00A86A60" w:rsidRPr="00A86A60" w:rsidRDefault="001E479F" w:rsidP="00BA49F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tbl>
      <w:tblPr>
        <w:tblW w:w="28622" w:type="dxa"/>
        <w:tblLook w:val="04A0"/>
      </w:tblPr>
      <w:tblGrid>
        <w:gridCol w:w="15876"/>
        <w:gridCol w:w="12746"/>
      </w:tblGrid>
      <w:tr w:rsidR="00A86A60" w:rsidRPr="00A86A60" w:rsidTr="006321AA">
        <w:tc>
          <w:tcPr>
            <w:tcW w:w="15876" w:type="dxa"/>
            <w:shd w:val="clear" w:color="auto" w:fill="auto"/>
          </w:tcPr>
          <w:p w:rsidR="006321AA" w:rsidRDefault="006321AA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A86A60" w:rsidRDefault="0043315D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ежведомственная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ентрализованная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ухгалтерия Администрации Змеиногорского района Алтайского края</w:t>
            </w:r>
          </w:p>
        </w:tc>
        <w:tc>
          <w:tcPr>
            <w:tcW w:w="12746" w:type="dxa"/>
            <w:tcBorders>
              <w:bottom w:val="single" w:sz="4" w:space="0" w:color="auto"/>
            </w:tcBorders>
            <w:shd w:val="clear" w:color="auto" w:fill="auto"/>
          </w:tcPr>
          <w:p w:rsidR="006321AA" w:rsidRDefault="006321AA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6321AA" w:rsidRDefault="00A86A60" w:rsidP="00632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A49FC" w:rsidRPr="00A86A60" w:rsidTr="00BA49FC">
        <w:trPr>
          <w:trHeight w:val="20"/>
        </w:trPr>
        <w:tc>
          <w:tcPr>
            <w:tcW w:w="2405" w:type="dxa"/>
            <w:vMerge w:val="restart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A49FC" w:rsidRPr="00A86A60" w:rsidTr="00BA49FC">
        <w:trPr>
          <w:trHeight w:val="20"/>
        </w:trPr>
        <w:tc>
          <w:tcPr>
            <w:tcW w:w="2405" w:type="dxa"/>
            <w:vMerge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rPr>
          <w:trHeight w:val="13"/>
        </w:trPr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964"/>
        <w:gridCol w:w="3261"/>
        <w:gridCol w:w="3327"/>
        <w:gridCol w:w="4536"/>
      </w:tblGrid>
      <w:tr w:rsidR="0043315D" w:rsidRPr="00A86A60" w:rsidTr="0043315D">
        <w:tc>
          <w:tcPr>
            <w:tcW w:w="3964" w:type="dxa"/>
            <w:vMerge w:val="restart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8" w:type="dxa"/>
            <w:gridSpan w:val="2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43315D" w:rsidRPr="00A86A60" w:rsidTr="0043315D">
        <w:trPr>
          <w:trHeight w:val="803"/>
        </w:trPr>
        <w:tc>
          <w:tcPr>
            <w:tcW w:w="3964" w:type="dxa"/>
            <w:vMerge/>
            <w:vAlign w:val="center"/>
          </w:tcPr>
          <w:p w:rsidR="0043315D" w:rsidRPr="00A86A60" w:rsidRDefault="0043315D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3315D" w:rsidRPr="0043315D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3327" w:type="dxa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4536" w:type="dxa"/>
            <w:vMerge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rPr>
          <w:trHeight w:val="13"/>
        </w:trPr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Финансист  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сельсоветов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" w:name="P10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End w:id="1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1E479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B610F5" w:rsidRPr="00F33658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  Змеиногорского района Алтайского края</w:t>
      </w:r>
    </w:p>
    <w:p w:rsidR="00B610F5" w:rsidRPr="001E479F" w:rsidRDefault="00B610F5" w:rsidP="00B610F5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Т.Н.Егорова</w:t>
      </w: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B610F5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Централизованная Бухгалтерия Администрации Змеиногорского района Алтайского края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610F5" w:rsidRPr="00A86A60" w:rsidTr="00FB0854">
        <w:trPr>
          <w:trHeight w:val="20"/>
        </w:trPr>
        <w:tc>
          <w:tcPr>
            <w:tcW w:w="2405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610F5" w:rsidRPr="00A86A60" w:rsidTr="00FB0854">
        <w:trPr>
          <w:trHeight w:val="20"/>
        </w:trPr>
        <w:tc>
          <w:tcPr>
            <w:tcW w:w="2405" w:type="dxa"/>
            <w:vMerge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rPr>
          <w:trHeight w:val="13"/>
        </w:trPr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F5" w:rsidRPr="00A86A60" w:rsidRDefault="00B610F5" w:rsidP="00B6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2" w:name="P1218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End w:id="2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Черепановского </w:t>
      </w:r>
      <w:r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398"/>
      <w:bookmarkEnd w:id="3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АССИГНОВАНИЯХ ПО РАСХОДАМ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«____» ___________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B61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ABB" w:rsidRDefault="00362ABB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8648"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4" w:name="P303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End w:id="4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ЛИМИТАХ БЮДЖЕТНЫХ ОБЯЗАТЕЛЬСТВ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362A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БЮДЖЕТНЫХ АССИГНОВАНИЯХ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«____» 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администратора источников внутреннего финансирования дефицита районного бюджета)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031"/>
        <w:gridCol w:w="6096"/>
        <w:gridCol w:w="4536"/>
      </w:tblGrid>
      <w:tr w:rsidR="00362ABB" w:rsidRPr="00A86A60" w:rsidTr="00362ABB">
        <w:tc>
          <w:tcPr>
            <w:tcW w:w="10127" w:type="dxa"/>
            <w:gridSpan w:val="2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362ABB" w:rsidRPr="00A86A60" w:rsidTr="00362ABB">
        <w:trPr>
          <w:trHeight w:val="1115"/>
        </w:trPr>
        <w:tc>
          <w:tcPr>
            <w:tcW w:w="4031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6096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536" w:type="dxa"/>
            <w:vMerge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5" w:name="P172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End w:id="5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Змеиногорского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 НА ВНЕСЕНИЕ ИЗМЕНЕНИЙ В</w:t>
      </w:r>
    </w:p>
    <w:p w:rsidR="00A86A60" w:rsidRPr="00A86A60" w:rsidRDefault="00A86A60" w:rsidP="00362ABB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20__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624"/>
        <w:gridCol w:w="4400"/>
        <w:gridCol w:w="992"/>
        <w:gridCol w:w="1276"/>
        <w:gridCol w:w="1417"/>
        <w:gridCol w:w="1843"/>
        <w:gridCol w:w="4252"/>
      </w:tblGrid>
      <w:tr w:rsidR="002A5D00" w:rsidRPr="00A86A60" w:rsidTr="00A86A60">
        <w:tc>
          <w:tcPr>
            <w:tcW w:w="624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gridSpan w:val="4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A5D00" w:rsidRPr="00A86A60" w:rsidTr="00E93529">
        <w:tc>
          <w:tcPr>
            <w:tcW w:w="624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4252" w:type="dxa"/>
            <w:vMerge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rPr>
          <w:trHeight w:val="13"/>
        </w:trPr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(оплата труда с начислениями, капитальный ремонт, текущий ремонт, вывоз мусора, налоги, приобретение основных средств, ГСМ, инвентаря и т.д.)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703"/>
            <w:bookmarkEnd w:id="6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362AB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в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указанные расходы, тыс. 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потребность, всего, тыс. 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(в натуральных показателях), налоговая база (при перерасчете налогов) и т.д.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(единицы товара, выполнения работ, оказания услуг),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(для муниципальной услуги),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индексации, налоговая ставка (при перерасчете налогов)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потребность, тыс. рублей (стр. 4 = </w:t>
            </w:r>
            <w:hyperlink w:anchor="P712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3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03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2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768"/>
      <w:bookmarkEnd w:id="7"/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Выбирается в расчете по мере необходимости.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A86A60" w:rsidRDefault="00A86A60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79F" w:rsidRDefault="001E479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№2</w:t>
      </w: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ВЛИЯНИЕ ПРЕДЛАГАЕМЫХ ИЗМЕНЕНИЙ ОБЪЕМА МУНИЦИПАЛЬНОЙ ПРОГРАММЫ </w:t>
      </w: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РЕЗУЛЬТАТА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54"/>
        <w:gridCol w:w="1168"/>
        <w:gridCol w:w="1984"/>
        <w:gridCol w:w="1327"/>
        <w:gridCol w:w="907"/>
        <w:gridCol w:w="964"/>
        <w:gridCol w:w="964"/>
        <w:gridCol w:w="850"/>
        <w:gridCol w:w="907"/>
        <w:gridCol w:w="907"/>
        <w:gridCol w:w="964"/>
        <w:gridCol w:w="857"/>
        <w:gridCol w:w="1467"/>
        <w:gridCol w:w="1474"/>
      </w:tblGrid>
      <w:tr w:rsidR="00BC0FCF" w:rsidRPr="00A86A60" w:rsidTr="00AD7C16">
        <w:tc>
          <w:tcPr>
            <w:tcW w:w="454" w:type="dxa"/>
            <w:vMerge w:val="restart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8" w:type="dxa"/>
            <w:vMerge w:val="restart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муниципальной программы (подпрограммы), единица измерения</w:t>
            </w:r>
          </w:p>
        </w:tc>
        <w:tc>
          <w:tcPr>
            <w:tcW w:w="1327" w:type="dxa"/>
            <w:vMerge w:val="restart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мероприятия, единица измерения</w:t>
            </w:r>
          </w:p>
        </w:tc>
        <w:tc>
          <w:tcPr>
            <w:tcW w:w="3685" w:type="dxa"/>
            <w:gridSpan w:val="4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ожидаемый результат от реализации мероприятия</w:t>
            </w:r>
          </w:p>
        </w:tc>
        <w:tc>
          <w:tcPr>
            <w:tcW w:w="3635" w:type="dxa"/>
            <w:gridSpan w:val="4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467" w:type="dxa"/>
            <w:vMerge w:val="restart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за ее период реализации с учетом изменений</w:t>
            </w:r>
          </w:p>
        </w:tc>
        <w:tc>
          <w:tcPr>
            <w:tcW w:w="1474" w:type="dxa"/>
            <w:vMerge w:val="restart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за период реализации программы с учетом изменений (тыс. рублей)</w:t>
            </w:r>
          </w:p>
        </w:tc>
      </w:tr>
      <w:tr w:rsidR="00BC0FCF" w:rsidRPr="00A86A60" w:rsidTr="00AD7C16">
        <w:tc>
          <w:tcPr>
            <w:tcW w:w="454" w:type="dxa"/>
            <w:vMerge/>
            <w:vAlign w:val="center"/>
          </w:tcPr>
          <w:p w:rsidR="00BC0FCF" w:rsidRPr="00A86A60" w:rsidRDefault="00BC0FCF" w:rsidP="00A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BC0FCF" w:rsidRPr="00A86A60" w:rsidRDefault="00BC0FCF" w:rsidP="00A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C0FCF" w:rsidRPr="00A86A60" w:rsidRDefault="00BC0FCF" w:rsidP="00A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BC0FCF" w:rsidRPr="00A86A60" w:rsidRDefault="00BC0FCF" w:rsidP="00A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784"/>
            <w:bookmarkEnd w:id="8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5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7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4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788"/>
            <w:bookmarkEnd w:id="9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789"/>
            <w:bookmarkEnd w:id="10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9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11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10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7" w:type="dxa"/>
            <w:vMerge/>
            <w:vAlign w:val="center"/>
          </w:tcPr>
          <w:p w:rsidR="00BC0FCF" w:rsidRPr="00A86A60" w:rsidRDefault="00BC0FCF" w:rsidP="00A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C0FCF" w:rsidRPr="00A86A60" w:rsidRDefault="00BC0FCF" w:rsidP="00AD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rPr>
          <w:trHeight w:val="13"/>
        </w:trPr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AD7C16">
        <w:tc>
          <w:tcPr>
            <w:tcW w:w="45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AD7C16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изменения муниципальной программы касаются планового периода, также предоставляются таблицы на соответствующий период по утвержденной форме.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результата. При изменении, дополнении или исключении в муниципальной программе: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- необходимо указывать, как изменятся соответствующие индикаторы;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индикаторов - необходимо указывать, как изменится состав мероприятий и объем финансирования.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объема финансирования муниципальной программы необходимо указывать, как изменятся индикаторы, состав мероприятий программы.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BC0FCF" w:rsidRPr="00A86A60" w:rsidRDefault="00BC0FCF" w:rsidP="00BC0FCF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BC0FCF" w:rsidRPr="00A86A60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86A60" w:rsidRPr="00A86A60" w:rsidRDefault="00A86A60" w:rsidP="00A86A6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79F" w:rsidRP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851"/>
        <w:gridCol w:w="850"/>
        <w:gridCol w:w="993"/>
        <w:gridCol w:w="1701"/>
        <w:gridCol w:w="1917"/>
        <w:gridCol w:w="2052"/>
      </w:tblGrid>
      <w:tr w:rsidR="002A5D00" w:rsidRPr="00A86A60" w:rsidTr="002A5D00">
        <w:trPr>
          <w:trHeight w:val="1402"/>
        </w:trPr>
        <w:tc>
          <w:tcPr>
            <w:tcW w:w="1763" w:type="dxa"/>
            <w:vAlign w:val="center"/>
          </w:tcPr>
          <w:p w:rsidR="002A5D0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A5D00" w:rsidRPr="00A86A6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515D96">
        <w:trPr>
          <w:trHeight w:val="422"/>
        </w:trPr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2A5D0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1" w:name="P16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End w:id="11"/>
    </w:p>
    <w:p w:rsidR="002A5D00" w:rsidRPr="00A86A60" w:rsidRDefault="002A5D00" w:rsidP="002A5D0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905"/>
        <w:gridCol w:w="851"/>
        <w:gridCol w:w="850"/>
        <w:gridCol w:w="992"/>
        <w:gridCol w:w="1560"/>
        <w:gridCol w:w="1917"/>
        <w:gridCol w:w="2052"/>
      </w:tblGrid>
      <w:tr w:rsidR="00532450" w:rsidRPr="00A86A60" w:rsidTr="00532450">
        <w:trPr>
          <w:trHeight w:val="1401"/>
        </w:trPr>
        <w:tc>
          <w:tcPr>
            <w:tcW w:w="1905" w:type="dxa"/>
            <w:vAlign w:val="center"/>
          </w:tcPr>
          <w:p w:rsidR="0053245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53245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2" w:name="P65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End w:id="12"/>
    </w:p>
    <w:p w:rsidR="00532450" w:rsidRPr="00A86A60" w:rsidRDefault="00532450" w:rsidP="0053245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32450" w:rsidRPr="00A86A60" w:rsidRDefault="00532450" w:rsidP="0053245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50" w:rsidRDefault="0053245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 ПО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 ВНУТРЕННЕГО ФИНАНСИРОВАНИЯ ДЕФИЦИТА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администратор источников внутреннего финансирования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 w:rsidR="00B8643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81"/>
        <w:gridCol w:w="3544"/>
        <w:gridCol w:w="2902"/>
      </w:tblGrid>
      <w:tr w:rsidR="00532450" w:rsidRPr="00A86A60" w:rsidTr="00532450">
        <w:tc>
          <w:tcPr>
            <w:tcW w:w="7225" w:type="dxa"/>
            <w:gridSpan w:val="2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vMerge w:val="restart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544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02" w:type="dxa"/>
            <w:vMerge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_____________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C06323" w:rsidRPr="00A86A60" w:rsidRDefault="00C06323" w:rsidP="00C06323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06323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3" w:name="P1381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bookmarkEnd w:id="13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P1289"/>
      <w:bookmarkEnd w:id="14"/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РАСХОДАМ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 от "___" 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701"/>
        <w:gridCol w:w="1276"/>
        <w:gridCol w:w="992"/>
        <w:gridCol w:w="1418"/>
        <w:gridCol w:w="2977"/>
      </w:tblGrid>
      <w:tr w:rsidR="00B86438" w:rsidRPr="00A86A60" w:rsidTr="00B86438">
        <w:trPr>
          <w:trHeight w:val="1401"/>
        </w:trPr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5" w:name="P1557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End w:id="15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1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515D96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05"/>
        <w:gridCol w:w="1418"/>
        <w:gridCol w:w="992"/>
        <w:gridCol w:w="1276"/>
        <w:gridCol w:w="1701"/>
        <w:gridCol w:w="2335"/>
      </w:tblGrid>
      <w:tr w:rsidR="00B86438" w:rsidRPr="00A86A60" w:rsidTr="00282A0A">
        <w:trPr>
          <w:trHeight w:val="1681"/>
        </w:trPr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86438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  <w:p w:rsidR="00B86438" w:rsidRPr="00A86A60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6" w:name="P113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End w:id="16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43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43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</w:p>
    <w:p w:rsidR="00B86438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"___" 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главного </w:t>
      </w:r>
      <w:proofErr w:type="gramStart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администратора источников внутреннего финансирования дефицита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proofErr w:type="gramEnd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A86A60" w:rsidRPr="00A86A60" w:rsidRDefault="00A86A60" w:rsidP="00A86A60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3397"/>
        <w:gridCol w:w="3402"/>
        <w:gridCol w:w="3328"/>
      </w:tblGrid>
      <w:tr w:rsidR="00282A0A" w:rsidRPr="00A86A60" w:rsidTr="00282A0A">
        <w:tc>
          <w:tcPr>
            <w:tcW w:w="6799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 (+; -)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402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328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9F66B4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7" w:name="P46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bookmarkEnd w:id="17"/>
    </w:p>
    <w:p w:rsidR="00C06323" w:rsidRPr="00A86A60" w:rsidRDefault="00C06323" w:rsidP="00B77937">
      <w:pPr>
        <w:tabs>
          <w:tab w:val="left" w:pos="851"/>
        </w:tabs>
        <w:spacing w:after="0" w:line="240" w:lineRule="atLeas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43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43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83"/>
        <w:gridCol w:w="2694"/>
      </w:tblGrid>
      <w:tr w:rsidR="00A86A60" w:rsidRPr="00A86A60" w:rsidTr="00A86A60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trHeight w:val="61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282A0A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282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trHeight w:val="4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trHeight w:val="53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РОСПИСЬ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276"/>
        <w:gridCol w:w="851"/>
        <w:gridCol w:w="850"/>
        <w:gridCol w:w="1134"/>
        <w:gridCol w:w="1418"/>
        <w:gridCol w:w="2835"/>
      </w:tblGrid>
      <w:tr w:rsidR="00282A0A" w:rsidRPr="00A86A60" w:rsidTr="00282A0A">
        <w:trPr>
          <w:trHeight w:val="535"/>
        </w:trPr>
        <w:tc>
          <w:tcPr>
            <w:tcW w:w="1763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5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rPr>
          <w:trHeight w:val="1973"/>
        </w:trPr>
        <w:tc>
          <w:tcPr>
            <w:tcW w:w="1763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835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524449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659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внутреннего финансирования дефицита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830"/>
        <w:gridCol w:w="2268"/>
        <w:gridCol w:w="2410"/>
        <w:gridCol w:w="2619"/>
      </w:tblGrid>
      <w:tr w:rsidR="00282A0A" w:rsidRPr="00A86A60" w:rsidTr="00282A0A">
        <w:tc>
          <w:tcPr>
            <w:tcW w:w="2830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9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2830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619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(главный бухгалтер) учреждения ___________ 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                    ____________ 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(должность)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Раздел заполняется в случае, если данные показатели доведены главному распорядителю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GoBack"/>
      <w:bookmarkEnd w:id="18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9" w:name="P591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End w:id="19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43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Черепановского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43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83"/>
        <w:gridCol w:w="2694"/>
        <w:gridCol w:w="284"/>
      </w:tblGrid>
      <w:tr w:rsidR="00A86A60" w:rsidRPr="00A86A60" w:rsidTr="00A86A6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gridAfter w:val="1"/>
          <w:wAfter w:w="284" w:type="dxa"/>
          <w:trHeight w:val="237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37550F">
            <w:pPr>
              <w:spacing w:after="1" w:line="200" w:lineRule="atLeast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375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gridAfter w:val="1"/>
          <w:wAfter w:w="284" w:type="dxa"/>
          <w:trHeight w:val="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gridAfter w:val="1"/>
          <w:wAfter w:w="284" w:type="dxa"/>
          <w:trHeight w:val="1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средств бюджета </w:t>
      </w:r>
      <w:r w:rsidR="00375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689"/>
        <w:gridCol w:w="1275"/>
        <w:gridCol w:w="567"/>
        <w:gridCol w:w="709"/>
        <w:gridCol w:w="1134"/>
        <w:gridCol w:w="1701"/>
        <w:gridCol w:w="2052"/>
      </w:tblGrid>
      <w:tr w:rsidR="0037550F" w:rsidRPr="00A86A60" w:rsidTr="00E850DA">
        <w:tc>
          <w:tcPr>
            <w:tcW w:w="2689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5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2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__ год</w:t>
            </w:r>
          </w:p>
        </w:tc>
      </w:tr>
      <w:tr w:rsidR="0037550F" w:rsidRPr="00A86A60" w:rsidTr="00E850DA">
        <w:tc>
          <w:tcPr>
            <w:tcW w:w="2689" w:type="dxa"/>
            <w:vMerge/>
            <w:vAlign w:val="center"/>
          </w:tcPr>
          <w:p w:rsidR="0037550F" w:rsidRPr="00A86A60" w:rsidRDefault="0037550F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37550F" w:rsidRPr="00A86A60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052" w:type="dxa"/>
            <w:vMerge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бухгалтер) учреждения   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(подпись)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(должность)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 20___ г.</w:t>
      </w:r>
    </w:p>
    <w:p w:rsidR="00A86A60" w:rsidRDefault="00A86A60" w:rsidP="00A86A60">
      <w:pPr>
        <w:jc w:val="center"/>
      </w:pPr>
    </w:p>
    <w:sectPr w:rsidR="00A86A60" w:rsidSect="00A86A60"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CA6"/>
    <w:multiLevelType w:val="singleLevel"/>
    <w:tmpl w:val="BC767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F2E47"/>
    <w:multiLevelType w:val="singleLevel"/>
    <w:tmpl w:val="2556C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03A87"/>
    <w:multiLevelType w:val="hybridMultilevel"/>
    <w:tmpl w:val="8E7EE97E"/>
    <w:lvl w:ilvl="0" w:tplc="7686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09"/>
    <w:multiLevelType w:val="hybridMultilevel"/>
    <w:tmpl w:val="0A12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6A60"/>
    <w:rsid w:val="00031103"/>
    <w:rsid w:val="000B776F"/>
    <w:rsid w:val="000C18E0"/>
    <w:rsid w:val="0012529A"/>
    <w:rsid w:val="001E1716"/>
    <w:rsid w:val="001E479F"/>
    <w:rsid w:val="0024687B"/>
    <w:rsid w:val="002730A8"/>
    <w:rsid w:val="00282A0A"/>
    <w:rsid w:val="00293C00"/>
    <w:rsid w:val="002A5D00"/>
    <w:rsid w:val="002C1C45"/>
    <w:rsid w:val="0030789E"/>
    <w:rsid w:val="00362517"/>
    <w:rsid w:val="00362ABB"/>
    <w:rsid w:val="0037550F"/>
    <w:rsid w:val="003946CB"/>
    <w:rsid w:val="003A2F45"/>
    <w:rsid w:val="0043315D"/>
    <w:rsid w:val="004333D3"/>
    <w:rsid w:val="004D0336"/>
    <w:rsid w:val="004E47E4"/>
    <w:rsid w:val="00515D96"/>
    <w:rsid w:val="00524449"/>
    <w:rsid w:val="00527CBC"/>
    <w:rsid w:val="00532450"/>
    <w:rsid w:val="00536A6C"/>
    <w:rsid w:val="00623A02"/>
    <w:rsid w:val="006321AA"/>
    <w:rsid w:val="00695FEB"/>
    <w:rsid w:val="00725AAC"/>
    <w:rsid w:val="00755E07"/>
    <w:rsid w:val="008278A2"/>
    <w:rsid w:val="00893121"/>
    <w:rsid w:val="00930208"/>
    <w:rsid w:val="00955B54"/>
    <w:rsid w:val="009F66B4"/>
    <w:rsid w:val="00A32337"/>
    <w:rsid w:val="00A45C36"/>
    <w:rsid w:val="00A86A60"/>
    <w:rsid w:val="00AC7494"/>
    <w:rsid w:val="00AD6118"/>
    <w:rsid w:val="00AD7C16"/>
    <w:rsid w:val="00B610F5"/>
    <w:rsid w:val="00B77937"/>
    <w:rsid w:val="00B86438"/>
    <w:rsid w:val="00BA49FC"/>
    <w:rsid w:val="00BC0FCF"/>
    <w:rsid w:val="00C06323"/>
    <w:rsid w:val="00CB17A7"/>
    <w:rsid w:val="00CF5569"/>
    <w:rsid w:val="00DA3334"/>
    <w:rsid w:val="00E20941"/>
    <w:rsid w:val="00E25E7D"/>
    <w:rsid w:val="00E77043"/>
    <w:rsid w:val="00E850DA"/>
    <w:rsid w:val="00E93529"/>
    <w:rsid w:val="00EB2033"/>
    <w:rsid w:val="00EB3070"/>
    <w:rsid w:val="00F17EAE"/>
    <w:rsid w:val="00F33658"/>
    <w:rsid w:val="00FB0854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3" Type="http://schemas.openxmlformats.org/officeDocument/2006/relationships/hyperlink" Target="consultantplus://offline/ref=B0B2708EA0E69BB9842FB9B83AE6B4E881B20CCF8FFD5344E71C012D8BA5C03C35BEE7939696CC25CB6142465F33E6462F2F32FA73297354F7H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2708EA0E69BB9842FA7B52C8AEAE484B851C382F85C17BB435A70DCACCA6B72F1BED1D29ACF2DCA6317121032BA027D3C32F8732B76487A0C0FF9H9F" TargetMode="External"/><Relationship Id="rId12" Type="http://schemas.openxmlformats.org/officeDocument/2006/relationships/hyperlink" Target="consultantplus://offline/ref=B0B2708EA0E69BB9842FA7B52C8AEAE484B851C383FE5F1BB8435A70DCACCA6B72F1BED1D29ACF2DCA6B15141032BA027D3C32F8732B76487A0C0FF9H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B2708EA0E69BB9842FB9B83AE6B4E881BB0CCA8AFD5344E71C012D8BA5C03C27BEBF9F9690D02DCF74141719F6H7F" TargetMode="External"/><Relationship Id="rId11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5" Type="http://schemas.openxmlformats.org/officeDocument/2006/relationships/hyperlink" Target="consultantplus://offline/ref=B0B2708EA0E69BB9842FB9B83AE6B4E881BB0CCA8AFD5344E71C012D8BA5C03C35BEE7909392CB269E3B52421666EC5828342CFD6D29F7H2F" TargetMode="External"/><Relationship Id="rId15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0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4" Type="http://schemas.openxmlformats.org/officeDocument/2006/relationships/hyperlink" Target="consultantplus://offline/ref=B0B2708EA0E69BB9842FB9B83AE6B4E881BB0CCA8AFD5344E71C012D8BA5C03C35BEE7909097CF269E3B52421666EC5828342CFD6D29F7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2021-10-08T06:53:00Z</cp:lastPrinted>
  <dcterms:created xsi:type="dcterms:W3CDTF">2021-08-17T07:01:00Z</dcterms:created>
  <dcterms:modified xsi:type="dcterms:W3CDTF">2021-10-08T06:56:00Z</dcterms:modified>
</cp:coreProperties>
</file>