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-262890</wp:posOffset>
            </wp:positionH>
            <wp:positionV relativeFrom="paragraph">
              <wp:posOffset>-392430</wp:posOffset>
            </wp:positionV>
            <wp:extent cx="3066415" cy="140970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804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left="6804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left="6804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left="6804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г. Барнаул</w:t>
      </w:r>
    </w:p>
    <w:p>
      <w:pPr>
        <w:pStyle w:val="Normal"/>
        <w:rPr/>
      </w:pPr>
      <w:r>
        <w:rPr>
          <w:sz w:val="28"/>
          <w:szCs w:val="28"/>
        </w:rPr>
        <w:t>26 июля 2016 года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i/>
          <w:sz w:val="28"/>
          <w:szCs w:val="28"/>
        </w:rPr>
        <w:t>Пресс-релиз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Кадастровая палата проведёт тематическую телефонную линию по вопросам предоставления государственных услуг в электронном виде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both"/>
        <w:rPr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Специалисты филиала ФГБУ «ФКП Росреестра» по Алтайскому краю (Кадастровая палата) 28 июля текущего года с 13.00 до 15.00 проведут тематическую телефонную линию по вопросам предоставления государственных услуг в сфере  кадастрового учета и регистрации права</w:t>
        <w:br/>
        <w:t xml:space="preserve">в электронном виде.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доля заявлений и запросов, поступающих к специалистам Кадастровой палаты в электронном виде, постепенно растет. Понимая преимущества получения услуг таким способом, жители края всё чаще обращаются к порталу государственных услуг Росреестра.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за 1 полугодие 2016 года в адрес Кадастровой палаты поступило 31 048 заявлений о государственном кадастровом учете (ГКУ) объектов недвижимости,</w:t>
        <w:br/>
        <w:t xml:space="preserve">из них в электронном виде – 7 448 (24%), и 305 473 запроса о предоставлении сведений из государственного кадастра недвижимости (ГКН), из них в электронном виде – 189 038 (62%).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сведения ГКН и Единого государственного реестра прав</w:t>
        <w:br/>
        <w:t>на недвижимое имущество и сделок с ним (ЕГРП) можно получить с помощью уникального кода (ключа доступа) к информационному ресурсу, содержащему сведения ГКН или ЕГРП. Такая возможность реализована еще с середины 2015 года. За I полугодие 2016 года сотрудниками Кадастровой палаты выдано 42 ключа доступа к информационному ресурсу ГКН и 149 ключей доступа</w:t>
        <w:br/>
        <w:t>к информационному ресурсу  ЕГРП.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Уточнить информацию о том, как с помощью портала госуслуг Росреестра подать заявление о постановке объекта недвижимости на ГКУ, документы</w:t>
        <w:br/>
        <w:t>на государственную регистрацию прав в электронном виде, запросы</w:t>
        <w:br/>
        <w:t xml:space="preserve">на предоставление сведений ГКН и ЕГРП, а также как получить и воспользоваться уникальными ключами доступа к информационным ресурсам, содержащим сведения ГКН и ЕГРП, можно 28 июля с 13.00 по 15.00 по телефону (8-3852) 50-27-96.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Кадастровой палаты дадут развернутые ответы на заданные вопросы, а также подробно расскажут о сервисах портала электронным госуслуг Росреестра.</w:t>
      </w:r>
    </w:p>
    <w:p>
      <w:pPr>
        <w:pStyle w:val="Normal"/>
        <w:ind w:firstLine="708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Справочно:</w:t>
      </w:r>
    </w:p>
    <w:p>
      <w:pPr>
        <w:pStyle w:val="Standard"/>
        <w:ind w:firstLine="709"/>
        <w:jc w:val="both"/>
        <w:rPr/>
      </w:pPr>
      <w:r>
        <w:rPr>
          <w:rFonts w:eastAsia="Calibri" w:cs="" w:cstheme="minorBidi" w:eastAsiaTheme="minorHAnsi"/>
          <w:i/>
          <w:iCs/>
          <w:sz w:val="28"/>
          <w:szCs w:val="28"/>
          <w:lang w:eastAsia="en-US"/>
        </w:rPr>
        <w:t>В  соответствии с приказом Филиала от 25.05.2015 № П/141</w:t>
        <w:br/>
        <w:t>«Об утверждении Положения о порядке сокращения срока государственного кадастрового учета объектов недвижимости и предоставления сведений государственного кадастра недвижимости и Единого государственного реестра прав на недвижимое имущество и сделок с ним» (в ред. приказа Филиала</w:t>
        <w:br/>
        <w:t>от 02.12.2015 № П/358) срок постановки на государственный кадастровый учет объектов недвижимости по заявлениям, направленным посредством Портала государственных услуг Росреестра, сокращен до 3 рабочих дней, срок предоставления сведений из государственного кадастра недвижимости</w:t>
        <w:br/>
        <w:t xml:space="preserve">по запросам, направленным в электронном виде сокращен </w:t>
      </w:r>
      <w:bookmarkStart w:id="0" w:name="_GoBack"/>
      <w:bookmarkEnd w:id="0"/>
      <w:r>
        <w:rPr>
          <w:rFonts w:eastAsia="Calibri" w:cs="" w:cstheme="minorBidi" w:eastAsiaTheme="minorHAnsi"/>
          <w:i/>
          <w:iCs/>
          <w:sz w:val="28"/>
          <w:szCs w:val="28"/>
          <w:lang w:eastAsia="en-US"/>
        </w:rPr>
        <w:t>до 3 рабочих дней.</w:t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Пресс-служба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филиала ФГБУ «ФКП Росреестра»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Алтайскому краю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т.: 50-27-91</w:t>
      </w:r>
    </w:p>
    <w:p>
      <w:pPr>
        <w:pStyle w:val="Normal"/>
        <w:jc w:val="center"/>
        <w:rPr/>
      </w:pPr>
      <w:hyperlink r:id="rId3">
        <w:r>
          <w:rPr>
            <w:rStyle w:val="Style11"/>
            <w:b/>
            <w:sz w:val="28"/>
            <w:szCs w:val="28"/>
            <w:lang w:val="en-US"/>
          </w:rPr>
          <w:t>fgu</w:t>
        </w:r>
        <w:r>
          <w:rPr>
            <w:rStyle w:val="Style11"/>
            <w:b/>
            <w:sz w:val="28"/>
            <w:szCs w:val="28"/>
          </w:rPr>
          <w:t>22_</w:t>
        </w:r>
        <w:r>
          <w:rPr>
            <w:rStyle w:val="Style11"/>
            <w:b/>
            <w:sz w:val="28"/>
            <w:szCs w:val="28"/>
            <w:lang w:val="en-US"/>
          </w:rPr>
          <w:t>press</w:t>
        </w:r>
        <w:r>
          <w:rPr>
            <w:rStyle w:val="Style11"/>
            <w:b/>
            <w:sz w:val="28"/>
            <w:szCs w:val="28"/>
          </w:rPr>
          <w:t>2@</w:t>
        </w:r>
        <w:r>
          <w:rPr>
            <w:rStyle w:val="Style11"/>
            <w:b/>
            <w:sz w:val="28"/>
            <w:szCs w:val="28"/>
            <w:lang w:val="en-US"/>
          </w:rPr>
          <w:t>u</w:t>
        </w:r>
        <w:r>
          <w:rPr>
            <w:rStyle w:val="Style11"/>
            <w:b/>
            <w:sz w:val="28"/>
            <w:szCs w:val="28"/>
          </w:rPr>
          <w:t>22.</w:t>
        </w:r>
        <w:r>
          <w:rPr>
            <w:rStyle w:val="Style11"/>
            <w:b/>
            <w:sz w:val="28"/>
            <w:szCs w:val="28"/>
            <w:lang w:val="en-US"/>
          </w:rPr>
          <w:t>rosreestr</w:t>
        </w:r>
        <w:r>
          <w:rPr>
            <w:rStyle w:val="Style11"/>
            <w:b/>
            <w:sz w:val="28"/>
            <w:szCs w:val="28"/>
          </w:rPr>
          <w:t>.</w:t>
        </w:r>
        <w:r>
          <w:rPr>
            <w:rStyle w:val="Style11"/>
            <w:b/>
            <w:sz w:val="28"/>
            <w:szCs w:val="28"/>
            <w:lang w:val="en-US"/>
          </w:rPr>
          <w:t>ru</w:t>
        </w:r>
      </w:hyperlink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1134" w:right="567" w:header="0" w:top="1135" w:footer="318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-817880</wp:posOffset>
          </wp:positionV>
          <wp:extent cx="7560310" cy="1266825"/>
          <wp:effectExtent l="0" t="0" r="0" b="0"/>
          <wp:wrapNone/>
          <wp:docPr id="2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jc w:val="both"/>
      <w:rPr>
        <w:sz w:val="16"/>
        <w:szCs w:val="16"/>
      </w:rPr>
    </w:pPr>
    <w:r>
      <w:rPr/>
    </w:r>
  </w:p>
  <w:p>
    <w:pPr>
      <w:pStyle w:val="Normal"/>
      <w:jc w:val="both"/>
      <w:rPr>
        <w:sz w:val="16"/>
        <w:szCs w:val="16"/>
      </w:rPr>
    </w:pPr>
    <w:r>
      <w:rPr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16"/>
        <w:szCs w:val="16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Normal (Web)" w:locked="1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rsid w:val="009916a8"/>
    <w:pPr>
      <w:outlineLvl w:val="0"/>
    </w:pPr>
    <w:rPr/>
  </w:style>
  <w:style w:type="paragraph" w:styleId="2">
    <w:name w:val="Заголовок 2"/>
    <w:basedOn w:val="Style17"/>
    <w:rsid w:val="009916a8"/>
    <w:pPr>
      <w:outlineLvl w:val="1"/>
    </w:pPr>
    <w:rPr/>
  </w:style>
  <w:style w:type="paragraph" w:styleId="3">
    <w:name w:val="Заголовок 3"/>
    <w:basedOn w:val="Style17"/>
    <w:rsid w:val="009916a8"/>
    <w:pPr>
      <w:outlineLvl w:val="2"/>
    </w:pPr>
    <w:rPr/>
  </w:style>
  <w:style w:type="paragraph" w:styleId="5">
    <w:name w:val="Заголовок 5"/>
    <w:basedOn w:val="Normal"/>
    <w:link w:val="50"/>
    <w:uiPriority w:val="99"/>
    <w:qFormat/>
    <w:rsid w:val="003d36da"/>
    <w:pPr>
      <w:spacing w:beforeAutospacing="1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1"/>
    <w:uiPriority w:val="99"/>
    <w:qFormat/>
    <w:locked/>
    <w:rsid w:val="003d36da"/>
    <w:rPr>
      <w:rFonts w:cs="Times New Roman"/>
      <w:b/>
      <w:bCs/>
    </w:rPr>
  </w:style>
  <w:style w:type="character" w:styleId="ConsNonformat" w:customStyle="1">
    <w:name w:val="ConsNonformat Знак"/>
    <w:link w:val="ConsNonformat"/>
    <w:uiPriority w:val="99"/>
    <w:qFormat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styleId="52" w:customStyle="1">
    <w:name w:val="Основной текст (5)_"/>
    <w:link w:val="52"/>
    <w:uiPriority w:val="99"/>
    <w:qFormat/>
    <w:locked/>
    <w:rsid w:val="00fd74ac"/>
    <w:rPr>
      <w:b/>
      <w:spacing w:val="2"/>
      <w:sz w:val="24"/>
    </w:rPr>
  </w:style>
  <w:style w:type="character" w:styleId="4" w:customStyle="1">
    <w:name w:val="Основной текст (4)_"/>
    <w:link w:val="40"/>
    <w:uiPriority w:val="99"/>
    <w:qFormat/>
    <w:locked/>
    <w:rsid w:val="00fd74ac"/>
    <w:rPr>
      <w:b/>
      <w:sz w:val="24"/>
    </w:rPr>
  </w:style>
  <w:style w:type="character" w:styleId="Style10">
    <w:name w:val="Выделение"/>
    <w:basedOn w:val="DefaultParagraphFont"/>
    <w:uiPriority w:val="99"/>
    <w:qFormat/>
    <w:rsid w:val="00fd74ac"/>
    <w:rPr>
      <w:rFonts w:cs="Times New Roman"/>
      <w:i/>
    </w:rPr>
  </w:style>
  <w:style w:type="character" w:styleId="Style11" w:customStyle="1">
    <w:name w:val="Интернет-ссылка"/>
    <w:basedOn w:val="DefaultParagraphFont"/>
    <w:uiPriority w:val="99"/>
    <w:rsid w:val="00fd74ac"/>
    <w:rPr>
      <w:rFonts w:cs="Times New Roman"/>
      <w:color w:val="0000FF"/>
      <w:u w:val="single"/>
    </w:rPr>
  </w:style>
  <w:style w:type="character" w:styleId="Style12" w:customStyle="1">
    <w:name w:val="Нижний колонтитул Знак"/>
    <w:basedOn w:val="DefaultParagraphFont"/>
    <w:uiPriority w:val="99"/>
    <w:qFormat/>
    <w:locked/>
    <w:rsid w:val="00a03abd"/>
    <w:rPr>
      <w:rFonts w:cs="Times New Roman"/>
      <w:sz w:val="24"/>
      <w:lang w:val="ru-RU"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locked/>
    <w:rsid w:val="00853be2"/>
    <w:rPr>
      <w:rFonts w:cs="Times New Roman"/>
      <w:sz w:val="24"/>
    </w:rPr>
  </w:style>
  <w:style w:type="character" w:styleId="Style14" w:customStyle="1">
    <w:name w:val="Текст выноски Знак"/>
    <w:basedOn w:val="DefaultParagraphFont"/>
    <w:uiPriority w:val="99"/>
    <w:qFormat/>
    <w:locked/>
    <w:rsid w:val="0013397b"/>
    <w:rPr>
      <w:rFonts w:ascii="Tahoma" w:hAnsi="Tahoma" w:cs="Times New Roman"/>
      <w:sz w:val="16"/>
    </w:rPr>
  </w:style>
  <w:style w:type="character" w:styleId="Appleconvertedspace" w:customStyle="1">
    <w:name w:val="apple-converted-space"/>
    <w:basedOn w:val="DefaultParagraphFont"/>
    <w:qFormat/>
    <w:rsid w:val="00a9401a"/>
    <w:rPr>
      <w:rFonts w:cs="Times New Roman"/>
    </w:rPr>
  </w:style>
  <w:style w:type="character" w:styleId="Style15" w:customStyle="1">
    <w:name w:val="Текст сноски Знак"/>
    <w:basedOn w:val="DefaultParagraphFont"/>
    <w:uiPriority w:val="99"/>
    <w:qFormat/>
    <w:locked/>
    <w:rsid w:val="00d37fe4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qFormat/>
    <w:rsid w:val="00d37fe4"/>
    <w:rPr>
      <w:rFonts w:cs="Times New Roman"/>
      <w:vertAlign w:val="superscript"/>
    </w:rPr>
  </w:style>
  <w:style w:type="character" w:styleId="Applestylespan" w:customStyle="1">
    <w:name w:val="apple-style-span"/>
    <w:basedOn w:val="DefaultParagraphFont"/>
    <w:uiPriority w:val="99"/>
    <w:qFormat/>
    <w:rsid w:val="009e1bd9"/>
    <w:rPr>
      <w:rFonts w:cs="Times New Roman"/>
    </w:rPr>
  </w:style>
  <w:style w:type="character" w:styleId="Strong">
    <w:name w:val="Strong"/>
    <w:basedOn w:val="DefaultParagraphFont"/>
    <w:uiPriority w:val="22"/>
    <w:qFormat/>
    <w:rsid w:val="001064a5"/>
    <w:rPr>
      <w:rFonts w:cs="Times New Roman"/>
      <w:b/>
      <w:bCs/>
    </w:rPr>
  </w:style>
  <w:style w:type="character" w:styleId="Style16" w:customStyle="1">
    <w:name w:val="Основной текст Знак"/>
    <w:basedOn w:val="DefaultParagraphFont"/>
    <w:uiPriority w:val="99"/>
    <w:qFormat/>
    <w:rsid w:val="000e3cc7"/>
    <w:rPr>
      <w:rFonts w:eastAsia="Gulim"/>
      <w:sz w:val="25"/>
      <w:szCs w:val="25"/>
      <w:shd w:fill="FFFFFF" w:val="clear"/>
    </w:rPr>
  </w:style>
  <w:style w:type="character" w:styleId="ListLabel1" w:customStyle="1">
    <w:name w:val="ListLabel 1"/>
    <w:qFormat/>
    <w:rsid w:val="009916a8"/>
    <w:rPr>
      <w:rFonts w:cs="Times New Roman"/>
    </w:rPr>
  </w:style>
  <w:style w:type="character" w:styleId="ListLabel2" w:customStyle="1">
    <w:name w:val="ListLabel 2"/>
    <w:qFormat/>
    <w:rsid w:val="009916a8"/>
    <w:rPr>
      <w:sz w:val="20"/>
    </w:rPr>
  </w:style>
  <w:style w:type="character" w:styleId="ListLabel3" w:customStyle="1">
    <w:name w:val="ListLabel 3"/>
    <w:qFormat/>
    <w:rsid w:val="009916a8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u w:val="none"/>
    </w:rPr>
  </w:style>
  <w:style w:type="character" w:styleId="ListLabel4" w:customStyle="1">
    <w:name w:val="ListLabel 4"/>
    <w:qFormat/>
    <w:rsid w:val="009916a8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paragraph" w:styleId="Style17" w:customStyle="1">
    <w:name w:val="Заголовок"/>
    <w:basedOn w:val="Normal"/>
    <w:next w:val="Style18"/>
    <w:qFormat/>
    <w:rsid w:val="009916a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8">
    <w:name w:val="Основной текст"/>
    <w:basedOn w:val="Normal"/>
    <w:uiPriority w:val="99"/>
    <w:rsid w:val="000e3cc7"/>
    <w:pPr>
      <w:shd w:val="clear" w:color="auto" w:fill="FFFFFF"/>
      <w:spacing w:lineRule="atLeast" w:line="240"/>
      <w:ind w:hanging="1400"/>
      <w:jc w:val="both"/>
    </w:pPr>
    <w:rPr>
      <w:rFonts w:eastAsia="Gulim"/>
      <w:sz w:val="25"/>
      <w:szCs w:val="25"/>
    </w:rPr>
  </w:style>
  <w:style w:type="paragraph" w:styleId="Style19">
    <w:name w:val="Список"/>
    <w:basedOn w:val="Style18"/>
    <w:rsid w:val="009916a8"/>
    <w:pPr>
      <w:shd w:val="clear" w:fill="FFFFFF"/>
    </w:pPr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2" w:customStyle="1">
    <w:name w:val="Заглавие"/>
    <w:basedOn w:val="Style17"/>
    <w:rsid w:val="009916a8"/>
    <w:pPr/>
    <w:rPr/>
  </w:style>
  <w:style w:type="paragraph" w:styleId="Indexheading">
    <w:name w:val="index heading"/>
    <w:basedOn w:val="Normal"/>
    <w:qFormat/>
    <w:rsid w:val="009916a8"/>
    <w:pPr>
      <w:suppressLineNumbers/>
    </w:pPr>
    <w:rPr>
      <w:rFonts w:cs="Mangal"/>
    </w:rPr>
  </w:style>
  <w:style w:type="paragraph" w:styleId="ConsNonformat1" w:customStyle="1">
    <w:name w:val="ConsNonformat"/>
    <w:uiPriority w:val="99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Times New Roman"/>
      <w:color w:val="00000A"/>
      <w:sz w:val="26"/>
      <w:szCs w:val="22"/>
      <w:lang w:val="ru-RU" w:eastAsia="ru-RU" w:bidi="ar-SA"/>
    </w:rPr>
  </w:style>
  <w:style w:type="paragraph" w:styleId="ConsPlusNormal" w:customStyle="1">
    <w:name w:val="ConsPlusNormal"/>
    <w:uiPriority w:val="99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3" w:customStyle="1">
    <w:name w:val="Основной текст (5)"/>
    <w:basedOn w:val="Normal"/>
    <w:link w:val="50"/>
    <w:uiPriority w:val="99"/>
    <w:qFormat/>
    <w:rsid w:val="00fd74ac"/>
    <w:pPr>
      <w:shd w:val="clear" w:color="auto" w:fill="FFFFFF"/>
      <w:spacing w:lineRule="atLeast" w:line="240" w:before="1680" w:after="60"/>
    </w:pPr>
    <w:rPr>
      <w:b/>
      <w:spacing w:val="2"/>
      <w:szCs w:val="20"/>
    </w:rPr>
  </w:style>
  <w:style w:type="paragraph" w:styleId="41" w:customStyle="1">
    <w:name w:val="Основной текст (4)"/>
    <w:basedOn w:val="Normal"/>
    <w:link w:val="4"/>
    <w:uiPriority w:val="99"/>
    <w:qFormat/>
    <w:rsid w:val="00fd74ac"/>
    <w:pPr>
      <w:shd w:val="clear" w:color="auto" w:fill="FFFFFF"/>
      <w:spacing w:lineRule="exact" w:line="302"/>
      <w:jc w:val="right"/>
    </w:pPr>
    <w:rPr>
      <w:b/>
      <w:szCs w:val="20"/>
    </w:rPr>
  </w:style>
  <w:style w:type="paragraph" w:styleId="Style23">
    <w:name w:val="Нижний колонтитул"/>
    <w:basedOn w:val="Normal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4">
    <w:name w:val="Верхний колонтитул"/>
    <w:basedOn w:val="Normal"/>
    <w:uiPriority w:val="99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qFormat/>
    <w:rsid w:val="0013397b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uiPriority w:val="99"/>
    <w:qFormat/>
    <w:rsid w:val="00d37fe4"/>
    <w:pPr/>
    <w:rPr>
      <w:rFonts w:ascii="Calibri" w:hAnsi="Calibri"/>
      <w:sz w:val="20"/>
      <w:szCs w:val="20"/>
      <w:lang w:eastAsia="en-US"/>
    </w:rPr>
  </w:style>
  <w:style w:type="paragraph" w:styleId="Standard" w:customStyle="1">
    <w:name w:val="Standard"/>
    <w:uiPriority w:val="99"/>
    <w:qFormat/>
    <w:rsid w:val="003d602c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ahoma"/>
      <w:color w:val="00000A"/>
      <w:sz w:val="24"/>
      <w:szCs w:val="24"/>
      <w:lang w:val="ru-RU" w:eastAsia="ru-RU" w:bidi="ar-SA"/>
    </w:rPr>
  </w:style>
  <w:style w:type="paragraph" w:styleId="A" w:customStyle="1">
    <w:name w:val="a"/>
    <w:basedOn w:val="Normal"/>
    <w:qFormat/>
    <w:rsid w:val="00097213"/>
    <w:pPr>
      <w:spacing w:beforeAutospacing="1" w:afterAutospacing="1"/>
    </w:pPr>
    <w:rPr/>
  </w:style>
  <w:style w:type="paragraph" w:styleId="Style25" w:customStyle="1">
    <w:name w:val="Блочная цитата"/>
    <w:basedOn w:val="Normal"/>
    <w:qFormat/>
    <w:rsid w:val="009916a8"/>
    <w:pPr/>
    <w:rPr/>
  </w:style>
  <w:style w:type="paragraph" w:styleId="Style26">
    <w:name w:val="Подзаголовок"/>
    <w:basedOn w:val="Style17"/>
    <w:rsid w:val="009916a8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2"/>
    <w:uiPriority w:val="99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gu22_press2@u22.rosreestr.ru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FB7A8FC-0891-4092-889A-6BFACC0D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LibreOffice/4.4.7.2$Windows_x86 LibreOffice_project/f3153a8b245191196a4b6b9abd1d0da16eead600</Application>
  <Paragraphs>17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2015-10-21T11:27:00Z</dcterms:created>
  <dc:creator>tmy</dc:creator>
  <dc:language>ru-RU</dc:language>
  <cp:lastPrinted>2016-07-26T14:35:37Z</cp:lastPrinted>
  <dcterms:modified xsi:type="dcterms:W3CDTF">2016-07-27T10:43:20Z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